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3.png" ContentType="image/png"/>
  <Override PartName="/word/media/image1.jpeg" ContentType="image/jpeg"/>
  <Override PartName="/word/media/image2.png" ContentType="image/png"/>
  <Override PartName="/word/media/image4.png" ContentType="image/png"/>
  <Override PartName="/word/media/image5.png" ContentType="image/png"/>
  <Override PartName="/word/media/image6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uppressAutoHyphens w:val="true"/>
        <w:bidi w:val="0"/>
        <w:spacing w:before="0" w:after="120"/>
        <w:ind w:left="0" w:right="0" w:hanging="0"/>
        <w:jc w:val="center"/>
        <w:rPr/>
      </w:pPr>
      <w:r>
        <w:rPr>
          <w:rFonts w:eastAsia="Gungsuh" w:cs="Arial" w:ascii="Arial" w:hAnsi="Arial"/>
        </w:rPr>
        <w:t>Figura 1. Modelo de Processo de Desenvolvimento de Produto, (Rozenfeld et al., 2006, p. 44)</w:t>
      </w:r>
    </w:p>
    <w:p>
      <w:pPr>
        <w:pStyle w:val="Normal"/>
        <w:widowControl/>
        <w:suppressAutoHyphens w:val="true"/>
        <w:bidi w:val="0"/>
        <w:spacing w:before="0" w:after="120"/>
        <w:ind w:left="0" w:right="0" w:hanging="0"/>
        <w:jc w:val="center"/>
        <w:rPr>
          <w:rFonts w:ascii="Arial" w:hAnsi="Arial" w:eastAsia="Gungsuh" w:cs="Arial"/>
        </w:rPr>
      </w:pPr>
      <w:r>
        <w:rPr>
          <w:rFonts w:eastAsia="Gungsuh" w:cs="Arial" w:ascii="Arial" w:hAnsi="Arial"/>
        </w:rPr>
        <w:drawing>
          <wp:inline distT="0" distB="0" distL="0" distR="0">
            <wp:extent cx="4805045" cy="2213610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87" t="-214" r="-87" b="-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5045" cy="2213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Normal"/>
        <w:widowControl/>
        <w:suppressAutoHyphens w:val="true"/>
        <w:bidi w:val="0"/>
        <w:spacing w:before="0" w:after="120"/>
        <w:ind w:left="0" w:right="0" w:hanging="0"/>
        <w:jc w:val="center"/>
        <w:rPr>
          <w:rFonts w:ascii="Arial" w:hAnsi="Arial" w:eastAsia="Gungsuh" w:cs="Arial"/>
        </w:rPr>
      </w:pPr>
      <w:r>
        <w:rPr>
          <w:rFonts w:eastAsia="Gungsuh" w:cs="Arial" w:ascii="Arial" w:hAnsi="Arial"/>
        </w:rPr>
        <w:t>Figura 2. Classificação de projetos de desenvolvimento baseados na inovação, (Rozenfeld et al., 2006, p. 8)</w:t>
      </w:r>
    </w:p>
    <w:p>
      <w:pPr>
        <w:pStyle w:val="Normal"/>
        <w:widowControl/>
        <w:suppressAutoHyphens w:val="true"/>
        <w:bidi w:val="0"/>
        <w:spacing w:before="0" w:after="120"/>
        <w:ind w:left="0" w:right="0" w:hanging="0"/>
        <w:jc w:val="center"/>
        <w:rPr>
          <w:rFonts w:ascii="Arial" w:hAnsi="Arial" w:eastAsia="Gungsuh" w:cs="Arial"/>
        </w:rPr>
      </w:pPr>
      <w:r>
        <w:rPr>
          <w:rFonts w:eastAsia="Gungsuh" w:cs="Arial" w:ascii="Arial" w:hAnsi="Arial"/>
        </w:rPr>
        <w:drawing>
          <wp:inline distT="0" distB="0" distL="0" distR="0">
            <wp:extent cx="4056380" cy="2207260"/>
            <wp:effectExtent l="0" t="0" r="0" b="0"/>
            <wp:docPr id="2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-61" t="-104" r="-61" b="-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6380" cy="2207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Normal"/>
        <w:widowControl/>
        <w:suppressAutoHyphens w:val="true"/>
        <w:bidi w:val="0"/>
        <w:spacing w:before="0" w:after="120"/>
        <w:ind w:left="0" w:right="0" w:hanging="0"/>
        <w:jc w:val="center"/>
        <w:rPr>
          <w:rFonts w:ascii="Arial" w:hAnsi="Arial" w:eastAsia="Gungsuh" w:cs="Arial"/>
        </w:rPr>
      </w:pPr>
      <w:r>
        <w:rPr>
          <w:rFonts w:eastAsia="Gungsuh" w:cs="Arial" w:ascii="Arial" w:hAnsi="Arial"/>
        </w:rPr>
        <w:t>Figura 3. Princípios do Gerenciamento Ágil de Projetos, (Highsmith, 2004, p. 28)</w:t>
      </w:r>
    </w:p>
    <w:p>
      <w:pPr>
        <w:pStyle w:val="Normal"/>
        <w:widowControl/>
        <w:suppressAutoHyphens w:val="true"/>
        <w:bidi w:val="0"/>
        <w:spacing w:before="0" w:after="120"/>
        <w:ind w:left="0" w:right="0" w:hanging="0"/>
        <w:jc w:val="center"/>
        <w:rPr>
          <w:rFonts w:ascii="Arial" w:hAnsi="Arial" w:eastAsia="Gungsuh" w:cs="Arial"/>
        </w:rPr>
      </w:pPr>
      <w:r>
        <w:rPr>
          <w:rFonts w:eastAsia="Gungsuh" w:cs="Arial" w:ascii="Arial" w:hAnsi="Arial"/>
        </w:rPr>
        <w:drawing>
          <wp:inline distT="0" distB="0" distL="0" distR="0">
            <wp:extent cx="4008120" cy="2976245"/>
            <wp:effectExtent l="0" t="0" r="0" b="0"/>
            <wp:docPr id="3" name="Figura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ura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-72" t="-104" r="-72" b="-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8120" cy="297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Normal"/>
        <w:widowControl/>
        <w:suppressAutoHyphens w:val="true"/>
        <w:bidi w:val="0"/>
        <w:spacing w:before="0" w:after="120"/>
        <w:ind w:left="0" w:right="0" w:hanging="0"/>
        <w:jc w:val="center"/>
        <w:rPr>
          <w:rFonts w:ascii="Arial" w:hAnsi="Arial" w:eastAsia="Gungsuh" w:cs="Arial"/>
        </w:rPr>
      </w:pPr>
      <w:r>
        <w:rPr>
          <w:rFonts w:eastAsia="Gungsuh" w:cs="Arial" w:ascii="Arial" w:hAnsi="Arial"/>
        </w:rPr>
        <w:t>Figura 4. Modelo de Gerenciamento Ágil de Projetos (Highsmith, 2004, p. 81)</w:t>
      </w:r>
    </w:p>
    <w:p>
      <w:pPr>
        <w:pStyle w:val="Normal"/>
        <w:widowControl/>
        <w:suppressAutoHyphens w:val="true"/>
        <w:bidi w:val="0"/>
        <w:spacing w:before="0" w:after="120"/>
        <w:ind w:left="0" w:right="0" w:hanging="0"/>
        <w:jc w:val="center"/>
        <w:rPr>
          <w:rFonts w:ascii="Arial" w:hAnsi="Arial" w:eastAsia="Gungsuh" w:cs="Arial"/>
        </w:rPr>
      </w:pPr>
      <w:r>
        <w:rPr>
          <w:rFonts w:eastAsia="Gungsuh" w:cs="Arial" w:ascii="Arial" w:hAnsi="Arial"/>
        </w:rPr>
        <w:drawing>
          <wp:inline distT="0" distB="0" distL="0" distR="0">
            <wp:extent cx="4047490" cy="2547620"/>
            <wp:effectExtent l="0" t="0" r="0" b="0"/>
            <wp:docPr id="4" name="Figura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igura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64" t="-102" r="-64" b="-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7490" cy="25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Normal"/>
        <w:widowControl/>
        <w:suppressAutoHyphens w:val="true"/>
        <w:bidi w:val="0"/>
        <w:spacing w:before="0" w:after="120"/>
        <w:ind w:left="0" w:right="0" w:hanging="0"/>
        <w:jc w:val="center"/>
        <w:rPr>
          <w:rFonts w:ascii="Arial" w:hAnsi="Arial" w:eastAsia="Gungsuh" w:cs="Arial"/>
        </w:rPr>
      </w:pPr>
      <w:r>
        <w:rPr>
          <w:rFonts w:eastAsia="Gungsuh" w:cs="Arial" w:ascii="Arial" w:hAnsi="Arial"/>
        </w:rPr>
        <w:t>Figura 5. Fases do processo de Desing Thinking, (Vianna et al., 2012, p. 18)</w:t>
      </w:r>
    </w:p>
    <w:p>
      <w:pPr>
        <w:pStyle w:val="Normal"/>
        <w:widowControl/>
        <w:suppressAutoHyphens w:val="true"/>
        <w:bidi w:val="0"/>
        <w:spacing w:before="0" w:after="120"/>
        <w:ind w:left="0" w:right="0" w:hanging="0"/>
        <w:jc w:val="center"/>
        <w:rPr>
          <w:rFonts w:ascii="Arial" w:hAnsi="Arial" w:eastAsia="Gungsuh" w:cs="Arial"/>
        </w:rPr>
      </w:pPr>
      <w:r>
        <w:rPr>
          <w:rFonts w:eastAsia="Gungsuh" w:cs="Arial" w:ascii="Arial" w:hAnsi="Arial"/>
        </w:rPr>
        <w:drawing>
          <wp:inline distT="0" distB="0" distL="0" distR="0">
            <wp:extent cx="3306445" cy="2005965"/>
            <wp:effectExtent l="0" t="0" r="0" b="0"/>
            <wp:docPr id="5" name="Figura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igura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65" t="-108" r="-65" b="-1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6445" cy="2005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Normal"/>
        <w:widowControl/>
        <w:suppressAutoHyphens w:val="true"/>
        <w:bidi w:val="0"/>
        <w:spacing w:before="0" w:after="120"/>
        <w:ind w:left="0" w:right="0" w:hanging="0"/>
        <w:jc w:val="center"/>
        <w:rPr>
          <w:rFonts w:ascii="Arial" w:hAnsi="Arial" w:eastAsia="Gungsuh" w:cs="Arial"/>
        </w:rPr>
      </w:pPr>
      <w:r>
        <w:rPr>
          <w:rFonts w:eastAsia="Gungsuh" w:cs="Arial" w:ascii="Arial" w:hAnsi="Arial"/>
        </w:rPr>
        <w:t>Figura 6. Processos do Design Thinking, (adaptado de IDEO, 2012, p. 15)</w:t>
      </w:r>
    </w:p>
    <w:p>
      <w:pPr>
        <w:pStyle w:val="Normal"/>
        <w:widowControl/>
        <w:suppressAutoHyphens w:val="true"/>
        <w:bidi w:val="0"/>
        <w:spacing w:before="0" w:after="120"/>
        <w:ind w:left="0" w:right="0" w:hanging="0"/>
        <w:jc w:val="center"/>
        <w:rPr>
          <w:rFonts w:ascii="Arial" w:hAnsi="Arial" w:eastAsia="Gungsuh" w:cs="Arial"/>
        </w:rPr>
      </w:pPr>
      <w:r>
        <w:rPr>
          <w:rFonts w:eastAsia="Gungsuh" w:cs="Arial" w:ascii="Arial" w:hAnsi="Arial"/>
        </w:rPr>
        <w:drawing>
          <wp:inline distT="0" distB="0" distL="0" distR="0">
            <wp:extent cx="4338955" cy="2607310"/>
            <wp:effectExtent l="0" t="0" r="0" b="0"/>
            <wp:docPr id="6" name="Figura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igura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84" t="-158" r="-84" b="-1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8955" cy="260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sz w:val="24"/>
      <w:szCs w:val="24"/>
      <w:lang w:val="pt-BR" w:eastAsia="zh-CN" w:bidi="hi-IN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LibreOffice/5.3.1.2$Windows_x86 LibreOffice_project/e80a0e0fd1875e1696614d24c32df0f95f03deb2</Application>
  <Pages>6</Pages>
  <Words>81</Words>
  <Characters>425</Characters>
  <CharactersWithSpaces>500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2020-05-17T15:44:41Z</dcterms:created>
  <dc:creator/>
  <dc:description/>
  <dc:language>pt-BR</dc:language>
  <cp:lastModifiedBy/>
  <dcterms:modified xsi:type="dcterms:W3CDTF">2020-05-17T15:54:22Z</dcterms:modified>
  <cp:revision>1</cp:revision>
  <dc:subject/>
  <dc:title/>
</cp:coreProperties>
</file>