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CCC" w:rsidRPr="00516CCC" w:rsidRDefault="00516CCC" w:rsidP="00516CCC">
      <w:pPr>
        <w:jc w:val="center"/>
        <w:rPr>
          <w:rFonts w:ascii="Times New Roman" w:eastAsia="Calibri" w:hAnsi="Times New Roman" w:cs="Times New Roman"/>
          <w:b/>
          <w:sz w:val="24"/>
        </w:rPr>
      </w:pPr>
      <w:r w:rsidRPr="00516CCC">
        <w:rPr>
          <w:rFonts w:ascii="Times New Roman" w:eastAsia="Calibri" w:hAnsi="Times New Roman" w:cs="Times New Roman"/>
          <w:b/>
          <w:sz w:val="24"/>
        </w:rPr>
        <w:t xml:space="preserve">A EXTINÇÃO DO CONTRATO DE TRABALHO DOS HAITIANOS </w:t>
      </w:r>
    </w:p>
    <w:p w:rsidR="00516CCC" w:rsidRPr="00EF606C" w:rsidRDefault="00516CCC" w:rsidP="00516CCC">
      <w:pPr>
        <w:jc w:val="center"/>
        <w:rPr>
          <w:rFonts w:ascii="Times New Roman" w:eastAsia="Calibri" w:hAnsi="Times New Roman" w:cs="Times New Roman"/>
          <w:b/>
          <w:color w:val="FF0000"/>
          <w:sz w:val="24"/>
        </w:rPr>
      </w:pPr>
      <w:r w:rsidRPr="00516CCC">
        <w:rPr>
          <w:rFonts w:ascii="Times New Roman" w:eastAsia="Calibri" w:hAnsi="Times New Roman" w:cs="Times New Roman"/>
          <w:b/>
          <w:sz w:val="24"/>
        </w:rPr>
        <w:t>E A CRISE BRASILEIRA</w:t>
      </w:r>
      <w:r w:rsidR="00EF606C">
        <w:rPr>
          <w:rFonts w:ascii="Times New Roman" w:eastAsia="Calibri" w:hAnsi="Times New Roman" w:cs="Times New Roman"/>
          <w:b/>
          <w:sz w:val="24"/>
        </w:rPr>
        <w:t xml:space="preserve">: </w:t>
      </w:r>
      <w:r w:rsidR="00EF606C" w:rsidRPr="006E4AC9">
        <w:rPr>
          <w:rFonts w:ascii="Times New Roman" w:eastAsia="Calibri" w:hAnsi="Times New Roman" w:cs="Times New Roman"/>
          <w:b/>
          <w:sz w:val="24"/>
        </w:rPr>
        <w:t>APORTES NO DIREITO DA ANTIDISCRIMINAÇÃO</w:t>
      </w:r>
    </w:p>
    <w:p w:rsidR="0006483A" w:rsidRDefault="0006483A" w:rsidP="00516CCC">
      <w:pPr>
        <w:jc w:val="center"/>
        <w:rPr>
          <w:rFonts w:ascii="Times New Roman" w:eastAsia="Calibri" w:hAnsi="Times New Roman" w:cs="Times New Roman"/>
          <w:b/>
          <w:sz w:val="24"/>
        </w:rPr>
      </w:pPr>
    </w:p>
    <w:p w:rsidR="0006483A" w:rsidRDefault="0006483A" w:rsidP="0006483A">
      <w:pPr>
        <w:spacing w:after="0"/>
        <w:jc w:val="right"/>
        <w:rPr>
          <w:rFonts w:ascii="Times New Roman" w:eastAsia="Calibri" w:hAnsi="Times New Roman" w:cs="Times New Roman"/>
          <w:b/>
          <w:sz w:val="24"/>
        </w:rPr>
      </w:pPr>
      <w:r w:rsidRPr="0006483A">
        <w:rPr>
          <w:rFonts w:ascii="Times New Roman" w:eastAsia="Calibri" w:hAnsi="Times New Roman" w:cs="Times New Roman"/>
          <w:b/>
          <w:sz w:val="24"/>
        </w:rPr>
        <w:t>Cristiane Feldmann Dutra</w:t>
      </w:r>
      <w:r>
        <w:rPr>
          <w:rStyle w:val="Refdenotaderodap"/>
          <w:rFonts w:ascii="Times New Roman" w:eastAsia="Calibri" w:hAnsi="Times New Roman" w:cs="Times New Roman"/>
          <w:b/>
          <w:sz w:val="24"/>
        </w:rPr>
        <w:footnoteReference w:id="1"/>
      </w:r>
    </w:p>
    <w:p w:rsidR="0006483A" w:rsidRDefault="0006483A" w:rsidP="0006483A">
      <w:pPr>
        <w:spacing w:after="0"/>
        <w:jc w:val="right"/>
        <w:rPr>
          <w:rFonts w:ascii="Times New Roman" w:eastAsia="Calibri" w:hAnsi="Times New Roman" w:cs="Times New Roman"/>
          <w:b/>
          <w:sz w:val="24"/>
        </w:rPr>
      </w:pPr>
      <w:r w:rsidRPr="0006483A">
        <w:rPr>
          <w:rFonts w:ascii="Times New Roman" w:eastAsia="Calibri" w:hAnsi="Times New Roman" w:cs="Times New Roman"/>
          <w:b/>
          <w:sz w:val="24"/>
        </w:rPr>
        <w:t>Rodrigo da Silva</w:t>
      </w:r>
      <w:r>
        <w:rPr>
          <w:rStyle w:val="Refdenotaderodap"/>
          <w:rFonts w:ascii="Times New Roman" w:eastAsia="Calibri" w:hAnsi="Times New Roman" w:cs="Times New Roman"/>
          <w:b/>
          <w:sz w:val="24"/>
        </w:rPr>
        <w:footnoteReference w:id="2"/>
      </w:r>
    </w:p>
    <w:p w:rsidR="0006483A" w:rsidRPr="00516CCC" w:rsidRDefault="0006483A" w:rsidP="0006483A">
      <w:pPr>
        <w:spacing w:after="0"/>
        <w:jc w:val="right"/>
        <w:rPr>
          <w:rFonts w:ascii="Times New Roman" w:eastAsia="Calibri" w:hAnsi="Times New Roman" w:cs="Times New Roman"/>
          <w:b/>
          <w:sz w:val="24"/>
        </w:rPr>
      </w:pPr>
      <w:r w:rsidRPr="0006483A">
        <w:rPr>
          <w:rFonts w:ascii="Times New Roman" w:eastAsia="Calibri" w:hAnsi="Times New Roman" w:cs="Times New Roman"/>
          <w:b/>
          <w:sz w:val="24"/>
        </w:rPr>
        <w:t>Rodrigo Hamilton</w:t>
      </w:r>
      <w:r>
        <w:rPr>
          <w:rStyle w:val="Refdenotaderodap"/>
          <w:rFonts w:ascii="Times New Roman" w:eastAsia="Calibri" w:hAnsi="Times New Roman" w:cs="Times New Roman"/>
          <w:b/>
          <w:sz w:val="24"/>
        </w:rPr>
        <w:footnoteReference w:id="3"/>
      </w:r>
    </w:p>
    <w:p w:rsidR="00516CCC" w:rsidRDefault="0006483A" w:rsidP="0006483A">
      <w:pPr>
        <w:jc w:val="right"/>
        <w:rPr>
          <w:rFonts w:ascii="Times New Roman" w:hAnsi="Times New Roman" w:cs="Times New Roman"/>
          <w:b/>
          <w:sz w:val="24"/>
          <w:szCs w:val="24"/>
        </w:rPr>
      </w:pPr>
      <w:r w:rsidRPr="0006483A">
        <w:rPr>
          <w:rFonts w:ascii="Times New Roman" w:hAnsi="Times New Roman" w:cs="Times New Roman"/>
          <w:b/>
          <w:sz w:val="24"/>
          <w:szCs w:val="24"/>
        </w:rPr>
        <w:t xml:space="preserve">Suely Marisco </w:t>
      </w:r>
      <w:proofErr w:type="spellStart"/>
      <w:r w:rsidRPr="0006483A">
        <w:rPr>
          <w:rFonts w:ascii="Times New Roman" w:hAnsi="Times New Roman" w:cs="Times New Roman"/>
          <w:b/>
          <w:sz w:val="24"/>
          <w:szCs w:val="24"/>
        </w:rPr>
        <w:t>Gayer</w:t>
      </w:r>
      <w:proofErr w:type="spellEnd"/>
      <w:r>
        <w:rPr>
          <w:rStyle w:val="Refdenotaderodap"/>
          <w:rFonts w:ascii="Times New Roman" w:hAnsi="Times New Roman" w:cs="Times New Roman"/>
          <w:b/>
          <w:sz w:val="24"/>
          <w:szCs w:val="24"/>
        </w:rPr>
        <w:footnoteReference w:id="4"/>
      </w:r>
    </w:p>
    <w:p w:rsidR="00516CCC" w:rsidRDefault="00516CCC" w:rsidP="00830C12">
      <w:pPr>
        <w:jc w:val="both"/>
        <w:rPr>
          <w:rFonts w:ascii="Times New Roman" w:hAnsi="Times New Roman" w:cs="Times New Roman"/>
          <w:b/>
          <w:sz w:val="24"/>
          <w:szCs w:val="24"/>
        </w:rPr>
      </w:pPr>
    </w:p>
    <w:p w:rsidR="00516CCC" w:rsidRPr="00516CCC" w:rsidRDefault="00516CCC" w:rsidP="00516CCC">
      <w:pPr>
        <w:rPr>
          <w:rFonts w:ascii="Times New Roman" w:eastAsia="Calibri" w:hAnsi="Times New Roman" w:cs="Times New Roman"/>
          <w:b/>
          <w:sz w:val="24"/>
        </w:rPr>
      </w:pPr>
      <w:r w:rsidRPr="00516CCC">
        <w:rPr>
          <w:rFonts w:ascii="Times New Roman" w:eastAsia="Calibri" w:hAnsi="Times New Roman" w:cs="Times New Roman"/>
          <w:b/>
          <w:sz w:val="24"/>
        </w:rPr>
        <w:t>RESUMO</w:t>
      </w:r>
    </w:p>
    <w:p w:rsidR="00516CCC" w:rsidRPr="00516CCC" w:rsidRDefault="00516CCC" w:rsidP="0006483A">
      <w:pPr>
        <w:spacing w:after="0"/>
        <w:jc w:val="both"/>
        <w:rPr>
          <w:rFonts w:ascii="Times New Roman" w:eastAsia="Calibri" w:hAnsi="Times New Roman" w:cs="Times New Roman"/>
          <w:sz w:val="20"/>
        </w:rPr>
      </w:pPr>
      <w:r w:rsidRPr="00516CCC">
        <w:rPr>
          <w:rFonts w:ascii="Times New Roman" w:eastAsia="Calibri" w:hAnsi="Times New Roman" w:cs="Times New Roman"/>
          <w:sz w:val="20"/>
        </w:rPr>
        <w:t xml:space="preserve">Atualmente no cenário Brasileiro por causa da crise política, o impacto sofrido tem um efeito direto com relação ao setor trabalhista e por isso estamos vivenciando um momento </w:t>
      </w:r>
      <w:r w:rsidR="001C31AD">
        <w:rPr>
          <w:rFonts w:ascii="Times New Roman" w:eastAsia="Calibri" w:hAnsi="Times New Roman" w:cs="Times New Roman"/>
          <w:sz w:val="20"/>
        </w:rPr>
        <w:t xml:space="preserve">de retração na contratação e o </w:t>
      </w:r>
      <w:r w:rsidRPr="00516CCC">
        <w:rPr>
          <w:rFonts w:ascii="Times New Roman" w:eastAsia="Calibri" w:hAnsi="Times New Roman" w:cs="Times New Roman"/>
          <w:sz w:val="20"/>
        </w:rPr>
        <w:t>aumento da extinção do contrato de trabalho, o que frustra de forma</w:t>
      </w:r>
      <w:r w:rsidR="001C31AD">
        <w:rPr>
          <w:rFonts w:ascii="Times New Roman" w:eastAsia="Calibri" w:hAnsi="Times New Roman" w:cs="Times New Roman"/>
          <w:sz w:val="20"/>
        </w:rPr>
        <w:t xml:space="preserve"> significativa as expectativas </w:t>
      </w:r>
      <w:r w:rsidRPr="00516CCC">
        <w:rPr>
          <w:rFonts w:ascii="Times New Roman" w:eastAsia="Calibri" w:hAnsi="Times New Roman" w:cs="Times New Roman"/>
          <w:sz w:val="20"/>
        </w:rPr>
        <w:t>e os sonhos dos Haitianos no território Brasileiro. Este artigo é um reflexo da atual conjuntura da crise econômica e tem o objetivo de demostrar que as dificuldades já vivenc</w:t>
      </w:r>
      <w:r w:rsidR="001C31AD">
        <w:rPr>
          <w:rFonts w:ascii="Times New Roman" w:eastAsia="Calibri" w:hAnsi="Times New Roman" w:cs="Times New Roman"/>
          <w:sz w:val="20"/>
        </w:rPr>
        <w:t xml:space="preserve">iadas pelos imigrantes como, a </w:t>
      </w:r>
      <w:r w:rsidRPr="00516CCC">
        <w:rPr>
          <w:rFonts w:ascii="Times New Roman" w:eastAsia="Calibri" w:hAnsi="Times New Roman" w:cs="Times New Roman"/>
          <w:sz w:val="20"/>
        </w:rPr>
        <w:t>dificuldade de falar a língua portuguesa, a discriminação racial, a xen</w:t>
      </w:r>
      <w:r w:rsidR="001C31AD">
        <w:rPr>
          <w:rFonts w:ascii="Times New Roman" w:eastAsia="Calibri" w:hAnsi="Times New Roman" w:cs="Times New Roman"/>
          <w:sz w:val="20"/>
        </w:rPr>
        <w:t xml:space="preserve">ofobia e a sua condição social </w:t>
      </w:r>
      <w:r w:rsidRPr="00516CCC">
        <w:rPr>
          <w:rFonts w:ascii="Times New Roman" w:eastAsia="Calibri" w:hAnsi="Times New Roman" w:cs="Times New Roman"/>
          <w:sz w:val="20"/>
        </w:rPr>
        <w:t>são multiplicadas no ambiente de trabalho, causando o desespero, o sentimento de impotência e de invisibilidade.  Os Haitianos merecem um olhar mais apurado, uma vez que afirma o nosso art.3ºda CF. “Constituem objetivos fundamentais da República Federativa do Brasil construir uma sociedade livre, justa e solidária; garantir o desenvolvimento nacional; erradicar a pobreza e a marginalização e reduzir as desigualdades sociais e regionais; promover o bem de todos, sem preconceitos de origem, raça, sexo, cor, idade e quaisquer outras formas de discriminação”. Ainda no Art. 5ºda CF, impõe “que todos são iguais perante a lei, sem distinção de qualquer natureza, garantindo-se aos brasileiros e aos estrangeiros residentes no País a inviolabilidade do direito à vida, à liberdade, à igualdade, à segurança e à propriedade</w:t>
      </w:r>
      <w:r w:rsidR="001C31AD">
        <w:rPr>
          <w:rFonts w:ascii="Times New Roman" w:eastAsia="Calibri" w:hAnsi="Times New Roman" w:cs="Times New Roman"/>
          <w:sz w:val="20"/>
        </w:rPr>
        <w:t>”</w:t>
      </w:r>
      <w:r w:rsidRPr="00516CCC">
        <w:rPr>
          <w:rFonts w:ascii="Times New Roman" w:eastAsia="Calibri" w:hAnsi="Times New Roman" w:cs="Times New Roman"/>
          <w:sz w:val="20"/>
        </w:rPr>
        <w:t>. A realidade é controversa e apresenta u</w:t>
      </w:r>
      <w:r w:rsidR="001C31AD">
        <w:rPr>
          <w:rFonts w:ascii="Times New Roman" w:eastAsia="Calibri" w:hAnsi="Times New Roman" w:cs="Times New Roman"/>
          <w:sz w:val="20"/>
        </w:rPr>
        <w:t>ma dicotomia com a legislação, são imperiosos</w:t>
      </w:r>
      <w:r w:rsidRPr="00516CCC">
        <w:rPr>
          <w:rFonts w:ascii="Times New Roman" w:eastAsia="Calibri" w:hAnsi="Times New Roman" w:cs="Times New Roman"/>
          <w:sz w:val="20"/>
        </w:rPr>
        <w:t xml:space="preserve"> estes tratamentos na nossa lei maior e mesmo assim </w:t>
      </w:r>
      <w:r w:rsidR="001C31AD" w:rsidRPr="00516CCC">
        <w:rPr>
          <w:rFonts w:ascii="Times New Roman" w:eastAsia="Calibri" w:hAnsi="Times New Roman" w:cs="Times New Roman"/>
          <w:sz w:val="20"/>
        </w:rPr>
        <w:t>o país não possuiu</w:t>
      </w:r>
      <w:r w:rsidRPr="00516CCC">
        <w:rPr>
          <w:rFonts w:ascii="Times New Roman" w:eastAsia="Calibri" w:hAnsi="Times New Roman" w:cs="Times New Roman"/>
          <w:sz w:val="20"/>
        </w:rPr>
        <w:t xml:space="preserve"> políticas públicas eficientes para auxilia-los. Uma das formas de dar voz a esta população seria através do voto, no qual a lei 6.580\80 que trata do imigrante no Brasil, que foi</w:t>
      </w:r>
      <w:r w:rsidR="001C31AD">
        <w:rPr>
          <w:rFonts w:ascii="Times New Roman" w:eastAsia="Calibri" w:hAnsi="Times New Roman" w:cs="Times New Roman"/>
          <w:sz w:val="20"/>
        </w:rPr>
        <w:t xml:space="preserve"> criada no período da ditadura </w:t>
      </w:r>
      <w:r w:rsidRPr="00516CCC">
        <w:rPr>
          <w:rFonts w:ascii="Times New Roman" w:eastAsia="Calibri" w:hAnsi="Times New Roman" w:cs="Times New Roman"/>
          <w:sz w:val="20"/>
        </w:rPr>
        <w:t>produz um efeito contrário e exclude</w:t>
      </w:r>
      <w:r w:rsidR="001C31AD">
        <w:rPr>
          <w:rFonts w:ascii="Times New Roman" w:eastAsia="Calibri" w:hAnsi="Times New Roman" w:cs="Times New Roman"/>
          <w:sz w:val="20"/>
        </w:rPr>
        <w:t>nte o que afere a</w:t>
      </w:r>
      <w:r w:rsidRPr="00516CCC">
        <w:rPr>
          <w:rFonts w:ascii="Times New Roman" w:eastAsia="Calibri" w:hAnsi="Times New Roman" w:cs="Times New Roman"/>
          <w:sz w:val="20"/>
        </w:rPr>
        <w:t xml:space="preserve"> nossa Constituição Federal.</w:t>
      </w:r>
    </w:p>
    <w:p w:rsidR="00516CCC" w:rsidRDefault="00516CCC" w:rsidP="00516CCC">
      <w:pPr>
        <w:jc w:val="both"/>
        <w:rPr>
          <w:rFonts w:ascii="Times New Roman" w:eastAsia="Calibri" w:hAnsi="Times New Roman" w:cs="Times New Roman"/>
          <w:sz w:val="24"/>
        </w:rPr>
      </w:pPr>
      <w:r w:rsidRPr="00516CCC">
        <w:rPr>
          <w:rFonts w:ascii="Times New Roman" w:eastAsia="Calibri" w:hAnsi="Times New Roman" w:cs="Times New Roman"/>
          <w:b/>
          <w:sz w:val="24"/>
        </w:rPr>
        <w:lastRenderedPageBreak/>
        <w:t xml:space="preserve">PALAVRAS-CHAVE: </w:t>
      </w:r>
      <w:r w:rsidRPr="00516CCC">
        <w:rPr>
          <w:rFonts w:ascii="Times New Roman" w:eastAsia="Calibri" w:hAnsi="Times New Roman" w:cs="Times New Roman"/>
          <w:sz w:val="24"/>
        </w:rPr>
        <w:t>Direitos. Discriminação Múltipla. Discurso do ódio.</w:t>
      </w:r>
      <w:r w:rsidR="00881FC5">
        <w:rPr>
          <w:rFonts w:ascii="Times New Roman" w:eastAsia="Calibri" w:hAnsi="Times New Roman" w:cs="Times New Roman"/>
          <w:sz w:val="24"/>
        </w:rPr>
        <w:t xml:space="preserve"> </w:t>
      </w:r>
      <w:r w:rsidRPr="00516CCC">
        <w:rPr>
          <w:rFonts w:ascii="Times New Roman" w:eastAsia="Calibri" w:hAnsi="Times New Roman" w:cs="Times New Roman"/>
          <w:sz w:val="24"/>
        </w:rPr>
        <w:t>Extinção do contrato.  Haitianos.</w:t>
      </w:r>
    </w:p>
    <w:p w:rsidR="00576666"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color w:val="212121"/>
          <w:shd w:val="clear" w:color="auto" w:fill="FFFFFF"/>
          <w:lang w:val="en-US" w:eastAsia="en-US"/>
        </w:rPr>
      </w:pPr>
    </w:p>
    <w:p w:rsidR="00576666" w:rsidRPr="00102483"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US"/>
        </w:rPr>
      </w:pPr>
      <w:r w:rsidRPr="00102483">
        <w:rPr>
          <w:rFonts w:ascii="Times New Roman" w:eastAsia="Calibri" w:hAnsi="Times New Roman" w:cs="Times New Roman"/>
          <w:color w:val="212121"/>
          <w:shd w:val="clear" w:color="auto" w:fill="FFFFFF"/>
          <w:lang w:val="en-US" w:eastAsia="en-US"/>
        </w:rPr>
        <w:t>WORK CONTRACT TERMINATION OF HAITIAN AND THE BRAZILIAN CRISIS: CONTRIBUTIONS IN ANTI-DISCRIMINATION LAW</w:t>
      </w:r>
    </w:p>
    <w:p w:rsidR="00576666" w:rsidRPr="00102483"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rPr>
      </w:pPr>
    </w:p>
    <w:p w:rsidR="00576666" w:rsidRPr="00102483"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
        </w:rPr>
      </w:pPr>
    </w:p>
    <w:p w:rsidR="00576666" w:rsidRPr="00102483"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212121"/>
          <w:sz w:val="24"/>
          <w:szCs w:val="44"/>
          <w:shd w:val="clear" w:color="auto" w:fill="FFFFFF"/>
          <w:lang w:val="en-US" w:eastAsia="en-US"/>
        </w:rPr>
      </w:pPr>
      <w:r w:rsidRPr="00102483">
        <w:rPr>
          <w:rFonts w:ascii="Times New Roman" w:eastAsia="Calibri" w:hAnsi="Times New Roman" w:cs="Times New Roman"/>
          <w:color w:val="212121"/>
          <w:sz w:val="24"/>
          <w:szCs w:val="44"/>
          <w:shd w:val="clear" w:color="auto" w:fill="FFFFFF"/>
          <w:lang w:val="en-US" w:eastAsia="en-US"/>
        </w:rPr>
        <w:t>SUMMARY</w:t>
      </w:r>
    </w:p>
    <w:p w:rsidR="00576666" w:rsidRPr="00576666"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0"/>
          <w:szCs w:val="20"/>
          <w:lang w:val="en"/>
        </w:rPr>
      </w:pPr>
    </w:p>
    <w:p w:rsidR="00576666" w:rsidRPr="00102483"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0"/>
          <w:lang w:val="en-US"/>
        </w:rPr>
      </w:pPr>
      <w:bookmarkStart w:id="0" w:name="_GoBack"/>
      <w:r w:rsidRPr="00102483">
        <w:rPr>
          <w:rFonts w:ascii="Times New Roman" w:eastAsia="Times New Roman" w:hAnsi="Times New Roman" w:cs="Times New Roman"/>
          <w:color w:val="212121"/>
          <w:sz w:val="20"/>
          <w:szCs w:val="20"/>
          <w:lang w:val="en"/>
        </w:rPr>
        <w:t>Currently the Brazilian scenario because of the political crisis, the impact on has a direct effect in relation to the labor sector and we are experiencing a time of downturn in hiring and increasing the termination of the employment contract, which frustrates significantly the expectations and dreams of Haitians in the Brazilian territory. This article is a reflection of the current situation of economic crisis and aims to demonstrate that the difficulties already experienced by immigrants as difficulty speaking Portuguese, racial discrimination, xenophobia and social condition are multiplied in the environment work, causing despair, the feeling of powerlessness and invisibility. Haitians deserve a closer look as it says our art.3ºda CF. "The fundamental objectives of the Federative Republic of Brazil to build a free society, justice and solidarity; ensure national development; eradicate poverty and marginalization and reduce social and regional inequalities; promote the good of all, without prejudice as to origin, race, sex, color, age and any other forms of discrimination</w:t>
      </w:r>
      <w:proofErr w:type="gramStart"/>
      <w:r w:rsidRPr="00102483">
        <w:rPr>
          <w:rFonts w:ascii="Times New Roman" w:eastAsia="Times New Roman" w:hAnsi="Times New Roman" w:cs="Times New Roman"/>
          <w:color w:val="212121"/>
          <w:sz w:val="20"/>
          <w:szCs w:val="20"/>
          <w:lang w:val="en"/>
        </w:rPr>
        <w:t>. "</w:t>
      </w:r>
      <w:proofErr w:type="gramEnd"/>
      <w:r w:rsidRPr="00102483">
        <w:rPr>
          <w:rFonts w:ascii="Times New Roman" w:eastAsia="Times New Roman" w:hAnsi="Times New Roman" w:cs="Times New Roman"/>
          <w:color w:val="212121"/>
          <w:sz w:val="20"/>
          <w:szCs w:val="20"/>
          <w:lang w:val="en"/>
        </w:rPr>
        <w:t xml:space="preserve"> </w:t>
      </w:r>
      <w:proofErr w:type="gramStart"/>
      <w:r w:rsidRPr="00102483">
        <w:rPr>
          <w:rFonts w:ascii="Times New Roman" w:eastAsia="Times New Roman" w:hAnsi="Times New Roman" w:cs="Times New Roman"/>
          <w:color w:val="212121"/>
          <w:sz w:val="20"/>
          <w:szCs w:val="20"/>
          <w:lang w:val="en"/>
        </w:rPr>
        <w:t>Still in Art.</w:t>
      </w:r>
      <w:proofErr w:type="gramEnd"/>
      <w:r w:rsidRPr="00102483">
        <w:rPr>
          <w:rFonts w:ascii="Times New Roman" w:eastAsia="Times New Roman" w:hAnsi="Times New Roman" w:cs="Times New Roman"/>
          <w:color w:val="212121"/>
          <w:sz w:val="20"/>
          <w:szCs w:val="20"/>
          <w:lang w:val="en"/>
        </w:rPr>
        <w:t xml:space="preserve"> 5ºda CF requires "that all are equal before the law, without distinction of any kind, guaranteeing to Brazilians and foreigners residing in the country the inviolability of the right to life, liberty, equality, security and the property". The reality is controversial and presents a dichotomy with the law, they are compelling these treatments in our higher law and yet the country did not possess efficient public policies to help them. One way to give voice to this population would be by voting, in which the law 6580 \ 80 which deals with the immigrant in Brazil, which was created in the period of the dictatorship produces an opposite effect and excluding the which measures our Federal Constitution.</w:t>
      </w:r>
    </w:p>
    <w:p w:rsidR="00576666" w:rsidRPr="00102483" w:rsidRDefault="00576666" w:rsidP="00576666">
      <w:pPr>
        <w:rPr>
          <w:rFonts w:ascii="Times New Roman" w:eastAsia="Calibri" w:hAnsi="Times New Roman" w:cs="Times New Roman"/>
          <w:lang w:val="en-US" w:eastAsia="en-US"/>
        </w:rPr>
      </w:pPr>
    </w:p>
    <w:p w:rsidR="00576666" w:rsidRPr="00102483" w:rsidRDefault="00576666" w:rsidP="0057666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0"/>
          <w:szCs w:val="20"/>
        </w:rPr>
      </w:pPr>
      <w:proofErr w:type="gramStart"/>
      <w:r w:rsidRPr="00102483">
        <w:rPr>
          <w:rFonts w:ascii="Times New Roman" w:eastAsia="Times New Roman" w:hAnsi="Times New Roman" w:cs="Times New Roman"/>
          <w:b/>
          <w:color w:val="212121"/>
          <w:sz w:val="20"/>
          <w:szCs w:val="20"/>
          <w:lang w:val="en"/>
        </w:rPr>
        <w:t xml:space="preserve">KEYWORDS </w:t>
      </w:r>
      <w:r w:rsidRPr="00102483">
        <w:rPr>
          <w:rFonts w:ascii="Times New Roman" w:eastAsia="Times New Roman" w:hAnsi="Times New Roman" w:cs="Times New Roman"/>
          <w:color w:val="212121"/>
          <w:sz w:val="20"/>
          <w:szCs w:val="20"/>
          <w:lang w:val="en"/>
        </w:rPr>
        <w:t>:</w:t>
      </w:r>
      <w:proofErr w:type="gramEnd"/>
      <w:r w:rsidRPr="00102483">
        <w:rPr>
          <w:rFonts w:ascii="Times New Roman" w:eastAsia="Times New Roman" w:hAnsi="Times New Roman" w:cs="Times New Roman"/>
          <w:color w:val="212121"/>
          <w:sz w:val="20"/>
          <w:szCs w:val="20"/>
          <w:lang w:val="en"/>
        </w:rPr>
        <w:t xml:space="preserve"> Rights. </w:t>
      </w:r>
      <w:proofErr w:type="gramStart"/>
      <w:r w:rsidRPr="00102483">
        <w:rPr>
          <w:rFonts w:ascii="Times New Roman" w:eastAsia="Times New Roman" w:hAnsi="Times New Roman" w:cs="Times New Roman"/>
          <w:color w:val="212121"/>
          <w:sz w:val="20"/>
          <w:szCs w:val="20"/>
          <w:lang w:val="en"/>
        </w:rPr>
        <w:t>Multiple discrimination.</w:t>
      </w:r>
      <w:proofErr w:type="gramEnd"/>
      <w:r w:rsidRPr="00102483">
        <w:rPr>
          <w:rFonts w:ascii="Times New Roman" w:eastAsia="Times New Roman" w:hAnsi="Times New Roman" w:cs="Times New Roman"/>
          <w:color w:val="212121"/>
          <w:sz w:val="20"/>
          <w:szCs w:val="20"/>
          <w:lang w:val="en"/>
        </w:rPr>
        <w:t xml:space="preserve"> Hate speech. </w:t>
      </w:r>
      <w:proofErr w:type="spellStart"/>
      <w:r w:rsidRPr="00102483">
        <w:rPr>
          <w:rFonts w:ascii="Times New Roman" w:eastAsia="Times New Roman" w:hAnsi="Times New Roman" w:cs="Times New Roman"/>
          <w:color w:val="212121"/>
          <w:sz w:val="20"/>
          <w:szCs w:val="20"/>
        </w:rPr>
        <w:t>Contract</w:t>
      </w:r>
      <w:proofErr w:type="spellEnd"/>
      <w:r w:rsidRPr="00102483">
        <w:rPr>
          <w:rFonts w:ascii="Times New Roman" w:eastAsia="Times New Roman" w:hAnsi="Times New Roman" w:cs="Times New Roman"/>
          <w:color w:val="212121"/>
          <w:sz w:val="20"/>
          <w:szCs w:val="20"/>
        </w:rPr>
        <w:t xml:space="preserve"> </w:t>
      </w:r>
      <w:proofErr w:type="spellStart"/>
      <w:proofErr w:type="gramStart"/>
      <w:r w:rsidRPr="00102483">
        <w:rPr>
          <w:rFonts w:ascii="Times New Roman" w:eastAsia="Times New Roman" w:hAnsi="Times New Roman" w:cs="Times New Roman"/>
          <w:color w:val="212121"/>
          <w:sz w:val="20"/>
          <w:szCs w:val="20"/>
        </w:rPr>
        <w:t>termination</w:t>
      </w:r>
      <w:proofErr w:type="spellEnd"/>
      <w:r w:rsidRPr="00102483">
        <w:rPr>
          <w:rFonts w:ascii="Times New Roman" w:eastAsia="Times New Roman" w:hAnsi="Times New Roman" w:cs="Times New Roman"/>
          <w:color w:val="212121"/>
          <w:sz w:val="20"/>
          <w:szCs w:val="20"/>
        </w:rPr>
        <w:t xml:space="preserve"> .</w:t>
      </w:r>
      <w:proofErr w:type="gramEnd"/>
      <w:r w:rsidRPr="00102483">
        <w:rPr>
          <w:rFonts w:ascii="Times New Roman" w:eastAsia="Times New Roman" w:hAnsi="Times New Roman" w:cs="Times New Roman"/>
          <w:color w:val="212121"/>
          <w:sz w:val="20"/>
          <w:szCs w:val="20"/>
        </w:rPr>
        <w:t xml:space="preserve"> </w:t>
      </w:r>
      <w:proofErr w:type="spellStart"/>
      <w:r w:rsidRPr="00102483">
        <w:rPr>
          <w:rFonts w:ascii="Times New Roman" w:eastAsia="Times New Roman" w:hAnsi="Times New Roman" w:cs="Times New Roman"/>
          <w:color w:val="212121"/>
          <w:sz w:val="20"/>
          <w:szCs w:val="20"/>
        </w:rPr>
        <w:t>Haitians</w:t>
      </w:r>
      <w:proofErr w:type="spellEnd"/>
    </w:p>
    <w:p w:rsidR="00746C49" w:rsidRPr="00102483" w:rsidRDefault="00746C49" w:rsidP="00516CCC">
      <w:pPr>
        <w:jc w:val="both"/>
        <w:rPr>
          <w:rFonts w:ascii="Times New Roman" w:eastAsia="Calibri" w:hAnsi="Times New Roman" w:cs="Times New Roman"/>
          <w:sz w:val="24"/>
        </w:rPr>
      </w:pPr>
    </w:p>
    <w:bookmarkEnd w:id="0"/>
    <w:p w:rsidR="0094273E" w:rsidRDefault="0094273E" w:rsidP="0094273E">
      <w:pPr>
        <w:jc w:val="both"/>
        <w:rPr>
          <w:rFonts w:ascii="Times New Roman" w:eastAsia="Calibri" w:hAnsi="Times New Roman" w:cs="Times New Roman"/>
          <w:b/>
          <w:sz w:val="24"/>
        </w:rPr>
      </w:pPr>
      <w:r>
        <w:rPr>
          <w:rFonts w:ascii="Times New Roman" w:eastAsia="Calibri" w:hAnsi="Times New Roman" w:cs="Times New Roman"/>
          <w:b/>
          <w:sz w:val="24"/>
        </w:rPr>
        <w:t>INTRODUÇÃO</w:t>
      </w:r>
    </w:p>
    <w:p w:rsidR="001E696B" w:rsidRDefault="001E696B" w:rsidP="0094273E">
      <w:pPr>
        <w:jc w:val="both"/>
        <w:rPr>
          <w:rFonts w:ascii="Times New Roman" w:eastAsia="Calibri" w:hAnsi="Times New Roman" w:cs="Times New Roman"/>
          <w:sz w:val="24"/>
        </w:rPr>
      </w:pPr>
    </w:p>
    <w:p w:rsidR="0094273E" w:rsidRPr="00EB29D1" w:rsidRDefault="0094273E" w:rsidP="0094273E">
      <w:pPr>
        <w:jc w:val="both"/>
        <w:rPr>
          <w:rFonts w:ascii="Times New Roman" w:eastAsia="Calibri" w:hAnsi="Times New Roman" w:cs="Times New Roman"/>
          <w:sz w:val="24"/>
        </w:rPr>
      </w:pPr>
      <w:r>
        <w:rPr>
          <w:rFonts w:ascii="Times New Roman" w:eastAsia="Calibri" w:hAnsi="Times New Roman" w:cs="Times New Roman"/>
          <w:sz w:val="24"/>
        </w:rPr>
        <w:tab/>
      </w:r>
      <w:r w:rsidRPr="00EB29D1">
        <w:rPr>
          <w:rFonts w:ascii="Times New Roman" w:eastAsia="Calibri" w:hAnsi="Times New Roman" w:cs="Times New Roman"/>
          <w:sz w:val="24"/>
        </w:rPr>
        <w:t>O cenário político</w:t>
      </w:r>
      <w:r w:rsidR="001C31AD" w:rsidRPr="00EB29D1">
        <w:rPr>
          <w:rFonts w:ascii="Times New Roman" w:eastAsia="Calibri" w:hAnsi="Times New Roman" w:cs="Times New Roman"/>
          <w:sz w:val="24"/>
        </w:rPr>
        <w:t xml:space="preserve"> e econômico reflete em uma crise no âmbito trabalhista, o que motiva uma série de dificuldades relacionadas</w:t>
      </w:r>
      <w:r w:rsidRPr="00EB29D1">
        <w:rPr>
          <w:rFonts w:ascii="Times New Roman" w:eastAsia="Calibri" w:hAnsi="Times New Roman" w:cs="Times New Roman"/>
          <w:sz w:val="24"/>
        </w:rPr>
        <w:t xml:space="preserve"> à imigração haitiana.</w:t>
      </w:r>
      <w:r w:rsidR="001C31AD" w:rsidRPr="00EB29D1">
        <w:rPr>
          <w:rFonts w:ascii="Times New Roman" w:eastAsia="Calibri" w:hAnsi="Times New Roman" w:cs="Times New Roman"/>
          <w:sz w:val="24"/>
        </w:rPr>
        <w:t xml:space="preserve"> A condição social dos imigrantes, a xenofobia desencadeadora de discursos de ódio em situações discriminatórias múltiplas são exemplos de obstáculos aos haitianos.</w:t>
      </w:r>
    </w:p>
    <w:p w:rsidR="0094273E" w:rsidRPr="00EB29D1" w:rsidRDefault="0094273E" w:rsidP="0094273E">
      <w:pPr>
        <w:jc w:val="both"/>
        <w:rPr>
          <w:rFonts w:ascii="Times New Roman" w:eastAsia="Calibri" w:hAnsi="Times New Roman" w:cs="Times New Roman"/>
          <w:sz w:val="24"/>
        </w:rPr>
      </w:pPr>
      <w:r w:rsidRPr="00EB29D1">
        <w:rPr>
          <w:rFonts w:ascii="Times New Roman" w:eastAsia="Calibri" w:hAnsi="Times New Roman" w:cs="Times New Roman"/>
          <w:sz w:val="24"/>
        </w:rPr>
        <w:tab/>
      </w:r>
      <w:r w:rsidR="001C31AD" w:rsidRPr="00EB29D1">
        <w:rPr>
          <w:rFonts w:ascii="Times New Roman" w:eastAsia="Calibri" w:hAnsi="Times New Roman" w:cs="Times New Roman"/>
          <w:sz w:val="24"/>
        </w:rPr>
        <w:t>O</w:t>
      </w:r>
      <w:r w:rsidRPr="00EB29D1">
        <w:rPr>
          <w:rFonts w:ascii="Times New Roman" w:eastAsia="Calibri" w:hAnsi="Times New Roman" w:cs="Times New Roman"/>
          <w:sz w:val="24"/>
        </w:rPr>
        <w:t xml:space="preserve"> processo de mudança </w:t>
      </w:r>
      <w:r w:rsidR="001C31AD" w:rsidRPr="00EB29D1">
        <w:rPr>
          <w:rFonts w:ascii="Times New Roman" w:eastAsia="Calibri" w:hAnsi="Times New Roman" w:cs="Times New Roman"/>
          <w:sz w:val="24"/>
        </w:rPr>
        <w:t xml:space="preserve">ao Brasil traz à baila </w:t>
      </w:r>
      <w:r w:rsidRPr="00EB29D1">
        <w:rPr>
          <w:rFonts w:ascii="Times New Roman" w:eastAsia="Calibri" w:hAnsi="Times New Roman" w:cs="Times New Roman"/>
          <w:sz w:val="24"/>
        </w:rPr>
        <w:t>diversas condições desgastantes, tanto no decorrer do longo tempo de viagem, até a questão de ausência de documentação desses migrantes.</w:t>
      </w:r>
      <w:r w:rsidR="001C31AD" w:rsidRPr="00EB29D1">
        <w:rPr>
          <w:rFonts w:ascii="Times New Roman" w:eastAsia="Calibri" w:hAnsi="Times New Roman" w:cs="Times New Roman"/>
          <w:sz w:val="24"/>
        </w:rPr>
        <w:t xml:space="preserve"> O caminho árduo à imigração não se encerra nos deslocamentos, pois há a precariedade nas admissões de emprego e a alta rotatividade</w:t>
      </w:r>
      <w:r w:rsidR="0090104D" w:rsidRPr="00EB29D1">
        <w:rPr>
          <w:rFonts w:ascii="Times New Roman" w:eastAsia="Calibri" w:hAnsi="Times New Roman" w:cs="Times New Roman"/>
          <w:sz w:val="24"/>
        </w:rPr>
        <w:t xml:space="preserve"> de contratação</w:t>
      </w:r>
      <w:r w:rsidR="001C31AD" w:rsidRPr="00EB29D1">
        <w:rPr>
          <w:rFonts w:ascii="Times New Roman" w:eastAsia="Calibri" w:hAnsi="Times New Roman" w:cs="Times New Roman"/>
          <w:sz w:val="24"/>
        </w:rPr>
        <w:t xml:space="preserve"> como óbice aos direitos fundamentais dos imigrantes.</w:t>
      </w:r>
    </w:p>
    <w:p w:rsidR="0094273E" w:rsidRPr="00EB29D1" w:rsidRDefault="006F74F0" w:rsidP="0094273E">
      <w:pPr>
        <w:jc w:val="both"/>
        <w:rPr>
          <w:rFonts w:ascii="Times New Roman" w:eastAsia="Calibri" w:hAnsi="Times New Roman" w:cs="Times New Roman"/>
          <w:sz w:val="24"/>
        </w:rPr>
      </w:pPr>
      <w:r w:rsidRPr="00EB29D1">
        <w:rPr>
          <w:rFonts w:ascii="Times New Roman" w:eastAsia="Calibri" w:hAnsi="Times New Roman" w:cs="Times New Roman"/>
          <w:sz w:val="24"/>
        </w:rPr>
        <w:tab/>
        <w:t xml:space="preserve">Nessa mirada, o artigo inicia com a compreensão sobre a chegada e adaptação dos haitianos em território brasileiro (parte 1) e em seguida a relaciona com as questões trabalhistas oriundas de empregabilidade deficitária (parte 2). Em seguida, as dificuldades imigratórias são analisadas sob os aportes do Direito da </w:t>
      </w:r>
      <w:proofErr w:type="spellStart"/>
      <w:r w:rsidRPr="00EB29D1">
        <w:rPr>
          <w:rFonts w:ascii="Times New Roman" w:eastAsia="Calibri" w:hAnsi="Times New Roman" w:cs="Times New Roman"/>
          <w:sz w:val="24"/>
        </w:rPr>
        <w:t>Antidiscriminação</w:t>
      </w:r>
      <w:proofErr w:type="spellEnd"/>
      <w:r w:rsidRPr="00EB29D1">
        <w:rPr>
          <w:rFonts w:ascii="Times New Roman" w:eastAsia="Calibri" w:hAnsi="Times New Roman" w:cs="Times New Roman"/>
          <w:sz w:val="24"/>
        </w:rPr>
        <w:t>, abordando situações específicas de discriminação: o discurso do ódio (parte 3), a discriminação por motivo de raça (parte 4) e a discriminação múltipla (parte 5).</w:t>
      </w:r>
    </w:p>
    <w:p w:rsidR="00516CCC" w:rsidRPr="00EF606C" w:rsidRDefault="001C31AD" w:rsidP="00EF606C">
      <w:pPr>
        <w:pStyle w:val="PargrafodaLista"/>
        <w:numPr>
          <w:ilvl w:val="0"/>
          <w:numId w:val="2"/>
        </w:num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lastRenderedPageBreak/>
        <w:t xml:space="preserve">A </w:t>
      </w:r>
      <w:r w:rsidR="00516CCC" w:rsidRPr="00EF606C">
        <w:rPr>
          <w:rFonts w:ascii="Times New Roman" w:eastAsia="Calibri" w:hAnsi="Times New Roman" w:cs="Times New Roman"/>
          <w:b/>
          <w:sz w:val="24"/>
        </w:rPr>
        <w:t>COMPREEN</w:t>
      </w:r>
      <w:r w:rsidR="00EF606C" w:rsidRPr="006E4AC9">
        <w:rPr>
          <w:rFonts w:ascii="Times New Roman" w:eastAsia="Calibri" w:hAnsi="Times New Roman" w:cs="Times New Roman"/>
          <w:b/>
          <w:sz w:val="24"/>
        </w:rPr>
        <w:t>S</w:t>
      </w:r>
      <w:r w:rsidR="006F74F0">
        <w:rPr>
          <w:rFonts w:ascii="Times New Roman" w:eastAsia="Calibri" w:hAnsi="Times New Roman" w:cs="Times New Roman"/>
          <w:b/>
          <w:sz w:val="24"/>
        </w:rPr>
        <w:t xml:space="preserve">ÃO DOS </w:t>
      </w:r>
      <w:r w:rsidR="00516CCC" w:rsidRPr="00EF606C">
        <w:rPr>
          <w:rFonts w:ascii="Times New Roman" w:eastAsia="Calibri" w:hAnsi="Times New Roman" w:cs="Times New Roman"/>
          <w:b/>
          <w:sz w:val="24"/>
        </w:rPr>
        <w:t>HAITIANOS NO TERRITÓRIO BRASILEIRO</w:t>
      </w:r>
    </w:p>
    <w:p w:rsidR="00516CCC" w:rsidRPr="00516CCC" w:rsidRDefault="00516CCC" w:rsidP="00516CCC">
      <w:pPr>
        <w:spacing w:after="0" w:line="360" w:lineRule="auto"/>
        <w:jc w:val="both"/>
        <w:rPr>
          <w:rFonts w:ascii="Times New Roman" w:eastAsia="Calibri" w:hAnsi="Times New Roman" w:cs="Times New Roman"/>
          <w:sz w:val="24"/>
        </w:rPr>
      </w:pPr>
      <w:r w:rsidRPr="00516CCC">
        <w:rPr>
          <w:rFonts w:ascii="Times New Roman" w:eastAsia="Calibri" w:hAnsi="Times New Roman" w:cs="Times New Roman"/>
          <w:sz w:val="24"/>
        </w:rPr>
        <w:tab/>
      </w:r>
    </w:p>
    <w:p w:rsidR="00EF606C" w:rsidRDefault="00EF606C" w:rsidP="00516CCC">
      <w:pPr>
        <w:spacing w:after="0" w:line="360" w:lineRule="auto"/>
        <w:ind w:firstLine="709"/>
        <w:jc w:val="both"/>
        <w:rPr>
          <w:rFonts w:ascii="Times New Roman" w:eastAsia="Calibri" w:hAnsi="Times New Roman" w:cs="Times New Roman"/>
          <w:sz w:val="24"/>
        </w:rPr>
      </w:pPr>
      <w:r w:rsidRPr="006E4AC9">
        <w:rPr>
          <w:rFonts w:ascii="Times New Roman" w:eastAsia="Calibri" w:hAnsi="Times New Roman" w:cs="Times New Roman"/>
          <w:sz w:val="24"/>
        </w:rPr>
        <w:t xml:space="preserve">Tratar sobre a imigração haitiana requer uma análise da realidade vivenciada por tal grupo vulnerável, como, por exemplo, a duração da viagem, custos, procedimento de regulação (visto humanitário) e quais as origens de quem aporta no Brasil. </w:t>
      </w:r>
    </w:p>
    <w:p w:rsidR="001E696B" w:rsidRPr="006E4AC9" w:rsidRDefault="001E696B" w:rsidP="00516CCC">
      <w:pPr>
        <w:spacing w:after="0" w:line="360" w:lineRule="auto"/>
        <w:ind w:firstLine="709"/>
        <w:jc w:val="both"/>
        <w:rPr>
          <w:rFonts w:ascii="Times New Roman" w:eastAsia="Calibri" w:hAnsi="Times New Roman" w:cs="Times New Roman"/>
          <w:sz w:val="24"/>
        </w:rPr>
      </w:pPr>
    </w:p>
    <w:p w:rsidR="00516CCC" w:rsidRDefault="00516CCC" w:rsidP="00516CCC">
      <w:pPr>
        <w:spacing w:after="0" w:line="360" w:lineRule="auto"/>
        <w:ind w:firstLine="709"/>
        <w:jc w:val="both"/>
        <w:rPr>
          <w:rFonts w:ascii="Times New Roman" w:eastAsia="Calibri" w:hAnsi="Times New Roman" w:cs="Times New Roman"/>
          <w:sz w:val="24"/>
        </w:rPr>
      </w:pPr>
      <w:r w:rsidRPr="006E4AC9">
        <w:rPr>
          <w:rFonts w:ascii="Times New Roman" w:eastAsia="Calibri" w:hAnsi="Times New Roman" w:cs="Times New Roman"/>
          <w:sz w:val="24"/>
        </w:rPr>
        <w:t xml:space="preserve">O tempo médio de </w:t>
      </w:r>
      <w:r w:rsidR="00EF606C" w:rsidRPr="006E4AC9">
        <w:rPr>
          <w:rFonts w:ascii="Times New Roman" w:eastAsia="Calibri" w:hAnsi="Times New Roman" w:cs="Times New Roman"/>
          <w:sz w:val="24"/>
        </w:rPr>
        <w:t xml:space="preserve">duração da </w:t>
      </w:r>
      <w:r w:rsidRPr="006E4AC9">
        <w:rPr>
          <w:rFonts w:ascii="Times New Roman" w:eastAsia="Calibri" w:hAnsi="Times New Roman" w:cs="Times New Roman"/>
          <w:sz w:val="24"/>
        </w:rPr>
        <w:t xml:space="preserve">viagem para os que </w:t>
      </w:r>
      <w:r w:rsidR="00EF606C" w:rsidRPr="006E4AC9">
        <w:rPr>
          <w:rFonts w:ascii="Times New Roman" w:eastAsia="Calibri" w:hAnsi="Times New Roman" w:cs="Times New Roman"/>
          <w:sz w:val="24"/>
        </w:rPr>
        <w:t xml:space="preserve">chegam do </w:t>
      </w:r>
      <w:proofErr w:type="spellStart"/>
      <w:r w:rsidR="00EF606C" w:rsidRPr="006E4AC9">
        <w:rPr>
          <w:rFonts w:ascii="Times New Roman" w:eastAsia="Calibri" w:hAnsi="Times New Roman" w:cs="Times New Roman"/>
          <w:sz w:val="24"/>
        </w:rPr>
        <w:t>Haitié</w:t>
      </w:r>
      <w:proofErr w:type="spellEnd"/>
      <w:r w:rsidR="00EF606C" w:rsidRPr="006E4AC9">
        <w:rPr>
          <w:rFonts w:ascii="Times New Roman" w:eastAsia="Calibri" w:hAnsi="Times New Roman" w:cs="Times New Roman"/>
          <w:sz w:val="24"/>
        </w:rPr>
        <w:t xml:space="preserve"> </w:t>
      </w:r>
      <w:proofErr w:type="spellStart"/>
      <w:r w:rsidR="00EF606C" w:rsidRPr="006E4AC9">
        <w:rPr>
          <w:rFonts w:ascii="Times New Roman" w:eastAsia="Calibri" w:hAnsi="Times New Roman" w:cs="Times New Roman"/>
          <w:sz w:val="24"/>
        </w:rPr>
        <w:t>deaté</w:t>
      </w:r>
      <w:proofErr w:type="spellEnd"/>
      <w:r w:rsidR="00EF606C" w:rsidRPr="006E4AC9">
        <w:rPr>
          <w:rFonts w:ascii="Times New Roman" w:eastAsia="Calibri" w:hAnsi="Times New Roman" w:cs="Times New Roman"/>
          <w:sz w:val="24"/>
        </w:rPr>
        <w:t xml:space="preserve"> 15 dias,</w:t>
      </w:r>
      <w:r w:rsidR="00325A34">
        <w:rPr>
          <w:rFonts w:ascii="Times New Roman" w:eastAsia="Calibri" w:hAnsi="Times New Roman" w:cs="Times New Roman"/>
          <w:sz w:val="24"/>
        </w:rPr>
        <w:t xml:space="preserve"> </w:t>
      </w:r>
      <w:r w:rsidR="00EF606C" w:rsidRPr="006E4AC9">
        <w:rPr>
          <w:rFonts w:ascii="Times New Roman" w:eastAsia="Calibri" w:hAnsi="Times New Roman" w:cs="Times New Roman"/>
          <w:sz w:val="24"/>
        </w:rPr>
        <w:t>v</w:t>
      </w:r>
      <w:r w:rsidRPr="006E4AC9">
        <w:rPr>
          <w:rFonts w:ascii="Times New Roman" w:eastAsia="Calibri" w:hAnsi="Times New Roman" w:cs="Times New Roman"/>
          <w:sz w:val="24"/>
        </w:rPr>
        <w:t>ariando conforme a escolha do trajeto</w:t>
      </w:r>
      <w:r w:rsidR="00EF606C" w:rsidRPr="006E4AC9">
        <w:rPr>
          <w:rFonts w:ascii="Times New Roman" w:eastAsia="Calibri" w:hAnsi="Times New Roman" w:cs="Times New Roman"/>
          <w:sz w:val="24"/>
        </w:rPr>
        <w:t>. A</w:t>
      </w:r>
      <w:r w:rsidRPr="006E4AC9">
        <w:rPr>
          <w:rFonts w:ascii="Times New Roman" w:eastAsia="Calibri" w:hAnsi="Times New Roman" w:cs="Times New Roman"/>
          <w:sz w:val="24"/>
        </w:rPr>
        <w:t>lguns fizeram o trajeto do Haiti diretamente para algumas cidades no Brasil, geralmente São Paulo. Os outros, em sua maioria, seguiram as rotas já conhecidas, que incluem a chegada por via aérea ao Equador, seguindo em direção ao Peru e ent</w:t>
      </w:r>
      <w:r w:rsidR="006F74F0">
        <w:rPr>
          <w:rFonts w:ascii="Times New Roman" w:eastAsia="Calibri" w:hAnsi="Times New Roman" w:cs="Times New Roman"/>
          <w:sz w:val="24"/>
        </w:rPr>
        <w:t>rando no Brasil por Tabatinga no</w:t>
      </w:r>
      <w:r w:rsidRPr="006E4AC9">
        <w:rPr>
          <w:rFonts w:ascii="Times New Roman" w:eastAsia="Calibri" w:hAnsi="Times New Roman" w:cs="Times New Roman"/>
          <w:sz w:val="24"/>
        </w:rPr>
        <w:t xml:space="preserve"> Amazonas e no Acre por Brasiléia (</w:t>
      </w:r>
      <w:proofErr w:type="gramStart"/>
      <w:r w:rsidRPr="006E4AC9">
        <w:rPr>
          <w:rFonts w:ascii="Times New Roman" w:eastAsia="Calibri" w:hAnsi="Times New Roman" w:cs="Times New Roman"/>
          <w:sz w:val="24"/>
        </w:rPr>
        <w:t>FERNANDES,</w:t>
      </w:r>
      <w:proofErr w:type="gramEnd"/>
      <w:r w:rsidRPr="006E4AC9">
        <w:rPr>
          <w:rFonts w:ascii="Times New Roman" w:eastAsia="Calibri" w:hAnsi="Times New Roman" w:cs="Times New Roman"/>
          <w:sz w:val="24"/>
        </w:rPr>
        <w:t>2014</w:t>
      </w:r>
      <w:r w:rsidR="0006483A" w:rsidRPr="006E4AC9">
        <w:rPr>
          <w:rFonts w:ascii="Times New Roman" w:eastAsia="Calibri" w:hAnsi="Times New Roman" w:cs="Times New Roman"/>
          <w:sz w:val="24"/>
        </w:rPr>
        <w:t>:</w:t>
      </w:r>
      <w:r w:rsidRPr="006E4AC9">
        <w:rPr>
          <w:rFonts w:ascii="Times New Roman" w:eastAsia="Calibri" w:hAnsi="Times New Roman" w:cs="Times New Roman"/>
          <w:sz w:val="24"/>
        </w:rPr>
        <w:t>55).</w:t>
      </w:r>
    </w:p>
    <w:p w:rsidR="001E696B" w:rsidRPr="006E4AC9" w:rsidRDefault="001E696B" w:rsidP="00516CCC">
      <w:pPr>
        <w:spacing w:after="0" w:line="360" w:lineRule="auto"/>
        <w:ind w:firstLine="709"/>
        <w:jc w:val="both"/>
        <w:rPr>
          <w:rFonts w:ascii="Times New Roman" w:eastAsia="Calibri" w:hAnsi="Times New Roman" w:cs="Times New Roman"/>
          <w:sz w:val="24"/>
        </w:rPr>
      </w:pPr>
    </w:p>
    <w:p w:rsidR="00516CCC" w:rsidRDefault="00516CCC" w:rsidP="00EF606C">
      <w:pPr>
        <w:spacing w:after="0" w:line="360" w:lineRule="auto"/>
        <w:ind w:firstLine="567"/>
        <w:jc w:val="both"/>
        <w:rPr>
          <w:rFonts w:ascii="Times New Roman" w:eastAsia="Calibri" w:hAnsi="Times New Roman" w:cs="Times New Roman"/>
          <w:sz w:val="24"/>
        </w:rPr>
      </w:pPr>
      <w:proofErr w:type="spellStart"/>
      <w:r w:rsidRPr="006E4AC9">
        <w:rPr>
          <w:rFonts w:ascii="Times New Roman" w:eastAsia="Calibri" w:hAnsi="Times New Roman" w:cs="Times New Roman"/>
          <w:sz w:val="24"/>
        </w:rPr>
        <w:t>Gogolak</w:t>
      </w:r>
      <w:proofErr w:type="spellEnd"/>
      <w:r w:rsidRPr="006E4AC9">
        <w:rPr>
          <w:rFonts w:ascii="Times New Roman" w:eastAsia="Calibri" w:hAnsi="Times New Roman" w:cs="Times New Roman"/>
          <w:sz w:val="24"/>
        </w:rPr>
        <w:t xml:space="preserve"> assegura que a viagem é perigosa e que pode levar mais de três meses. Os migrantes tipicamente têm voos provenientes da República Dominicana para o Panamá</w:t>
      </w:r>
      <w:r w:rsidR="006F74F0">
        <w:rPr>
          <w:rFonts w:ascii="Times New Roman" w:eastAsia="Calibri" w:hAnsi="Times New Roman" w:cs="Times New Roman"/>
          <w:sz w:val="24"/>
        </w:rPr>
        <w:t>,</w:t>
      </w:r>
      <w:r w:rsidRPr="00516CCC">
        <w:rPr>
          <w:rFonts w:ascii="Times New Roman" w:eastAsia="Calibri" w:hAnsi="Times New Roman" w:cs="Times New Roman"/>
          <w:sz w:val="24"/>
        </w:rPr>
        <w:t xml:space="preserve"> Equador ou Peru, onde eles encontram "coiotes", que vão tomá-los por terra para a Amazônia e </w:t>
      </w:r>
      <w:r w:rsidR="006F74F0">
        <w:rPr>
          <w:rFonts w:ascii="Times New Roman" w:eastAsia="Calibri" w:hAnsi="Times New Roman" w:cs="Times New Roman"/>
          <w:sz w:val="24"/>
        </w:rPr>
        <w:t xml:space="preserve">para o </w:t>
      </w:r>
      <w:r w:rsidRPr="00516CCC">
        <w:rPr>
          <w:rFonts w:ascii="Times New Roman" w:eastAsia="Calibri" w:hAnsi="Times New Roman" w:cs="Times New Roman"/>
          <w:sz w:val="24"/>
        </w:rPr>
        <w:t xml:space="preserve">outro lado da fronteira. A nova indústria de contrabando surgiu para ajudar os haitianos que </w:t>
      </w:r>
      <w:r w:rsidRPr="006E4AC9">
        <w:rPr>
          <w:rFonts w:ascii="Times New Roman" w:eastAsia="Calibri" w:hAnsi="Times New Roman" w:cs="Times New Roman"/>
          <w:sz w:val="24"/>
        </w:rPr>
        <w:t>atravessam</w:t>
      </w:r>
      <w:r w:rsidR="00EF606C" w:rsidRPr="006E4AC9">
        <w:rPr>
          <w:rFonts w:ascii="Times New Roman" w:eastAsia="Calibri" w:hAnsi="Times New Roman" w:cs="Times New Roman"/>
          <w:sz w:val="24"/>
        </w:rPr>
        <w:t xml:space="preserve"> o</w:t>
      </w:r>
      <w:r w:rsidRPr="006E4AC9">
        <w:rPr>
          <w:rFonts w:ascii="Times New Roman" w:eastAsia="Calibri" w:hAnsi="Times New Roman" w:cs="Times New Roman"/>
          <w:sz w:val="24"/>
        </w:rPr>
        <w:t xml:space="preserve"> conhecido </w:t>
      </w:r>
      <w:r w:rsidR="00EF606C" w:rsidRPr="006E4AC9">
        <w:rPr>
          <w:rFonts w:ascii="Times New Roman" w:eastAsia="Calibri" w:hAnsi="Times New Roman" w:cs="Times New Roman"/>
          <w:sz w:val="24"/>
        </w:rPr>
        <w:t>“</w:t>
      </w:r>
      <w:r w:rsidRPr="006E4AC9">
        <w:rPr>
          <w:rFonts w:ascii="Times New Roman" w:eastAsia="Calibri" w:hAnsi="Times New Roman" w:cs="Times New Roman"/>
          <w:sz w:val="24"/>
        </w:rPr>
        <w:t>caminho da selva</w:t>
      </w:r>
      <w:r w:rsidR="00EF606C" w:rsidRPr="006E4AC9">
        <w:rPr>
          <w:rFonts w:ascii="Times New Roman" w:eastAsia="Calibri" w:hAnsi="Times New Roman" w:cs="Times New Roman"/>
          <w:sz w:val="24"/>
        </w:rPr>
        <w:t>”</w:t>
      </w:r>
      <w:r w:rsidRPr="006E4AC9">
        <w:rPr>
          <w:rFonts w:ascii="Times New Roman" w:eastAsia="Calibri" w:hAnsi="Times New Roman" w:cs="Times New Roman"/>
          <w:sz w:val="24"/>
        </w:rPr>
        <w:t xml:space="preserve"> (</w:t>
      </w:r>
      <w:proofErr w:type="gramStart"/>
      <w:r w:rsidRPr="006E4AC9">
        <w:rPr>
          <w:rFonts w:ascii="Times New Roman" w:eastAsia="Calibri" w:hAnsi="Times New Roman" w:cs="Times New Roman"/>
          <w:sz w:val="24"/>
        </w:rPr>
        <w:t>GOGOLAK,</w:t>
      </w:r>
      <w:proofErr w:type="gramEnd"/>
      <w:r w:rsidRPr="006E4AC9">
        <w:rPr>
          <w:rFonts w:ascii="Times New Roman" w:eastAsia="Calibri" w:hAnsi="Times New Roman" w:cs="Times New Roman"/>
          <w:sz w:val="24"/>
        </w:rPr>
        <w:t xml:space="preserve">2014). </w:t>
      </w:r>
    </w:p>
    <w:p w:rsidR="001E696B" w:rsidRPr="006E4AC9" w:rsidRDefault="001E696B" w:rsidP="00EF606C">
      <w:pPr>
        <w:spacing w:after="0" w:line="360" w:lineRule="auto"/>
        <w:ind w:firstLine="567"/>
        <w:jc w:val="both"/>
        <w:rPr>
          <w:rFonts w:ascii="Times New Roman" w:eastAsia="Calibri" w:hAnsi="Times New Roman" w:cs="Times New Roman"/>
          <w:sz w:val="24"/>
        </w:rPr>
      </w:pPr>
    </w:p>
    <w:p w:rsidR="00516CCC" w:rsidRPr="00516CCC" w:rsidRDefault="00516CCC" w:rsidP="00516CCC">
      <w:pPr>
        <w:autoSpaceDE w:val="0"/>
        <w:autoSpaceDN w:val="0"/>
        <w:adjustRightInd w:val="0"/>
        <w:spacing w:after="0" w:line="360" w:lineRule="auto"/>
        <w:ind w:firstLine="680"/>
        <w:jc w:val="both"/>
        <w:rPr>
          <w:rFonts w:ascii="Times New Roman" w:eastAsia="Calibri" w:hAnsi="Times New Roman" w:cs="Times New Roman"/>
          <w:sz w:val="24"/>
          <w:szCs w:val="24"/>
        </w:rPr>
      </w:pPr>
      <w:r w:rsidRPr="006E4AC9">
        <w:rPr>
          <w:rFonts w:ascii="Times New Roman" w:eastAsia="Calibri" w:hAnsi="Times New Roman" w:cs="Times New Roman"/>
          <w:kern w:val="1"/>
          <w:sz w:val="24"/>
          <w:szCs w:val="20"/>
          <w:lang w:eastAsia="ar-SA"/>
        </w:rPr>
        <w:t xml:space="preserve">Indocumentados haitianos chegam a pagar um </w:t>
      </w:r>
      <w:r w:rsidRPr="006E4AC9">
        <w:rPr>
          <w:rFonts w:ascii="Times New Roman" w:eastAsia="Calibri" w:hAnsi="Times New Roman" w:cs="Times New Roman"/>
          <w:sz w:val="24"/>
          <w:szCs w:val="24"/>
        </w:rPr>
        <w:t xml:space="preserve">custo médio da imigração em torno de 2mil a </w:t>
      </w:r>
      <w:proofErr w:type="gramStart"/>
      <w:r w:rsidRPr="006E4AC9">
        <w:rPr>
          <w:rFonts w:ascii="Times New Roman" w:eastAsia="Calibri" w:hAnsi="Times New Roman" w:cs="Times New Roman"/>
          <w:sz w:val="24"/>
          <w:szCs w:val="24"/>
        </w:rPr>
        <w:t>6</w:t>
      </w:r>
      <w:proofErr w:type="gramEnd"/>
      <w:r w:rsidRPr="006E4AC9">
        <w:rPr>
          <w:rFonts w:ascii="Times New Roman" w:eastAsia="Calibri" w:hAnsi="Times New Roman" w:cs="Times New Roman"/>
          <w:sz w:val="24"/>
          <w:szCs w:val="24"/>
        </w:rPr>
        <w:t xml:space="preserve"> mil dólares (a maioria, chega ao país devendo os custos da viagem, o que equivale a meses de trabalho para uma família chegar ao Brasil)</w:t>
      </w:r>
      <w:r w:rsidRPr="00516CCC">
        <w:rPr>
          <w:rFonts w:ascii="Times New Roman" w:eastAsia="Calibri" w:hAnsi="Times New Roman" w:cs="Times New Roman"/>
          <w:sz w:val="24"/>
          <w:szCs w:val="24"/>
        </w:rPr>
        <w:t>, variando conforme a rota, os coiotes</w:t>
      </w:r>
      <w:r w:rsidRPr="00516CCC">
        <w:rPr>
          <w:rFonts w:ascii="Times New Roman" w:eastAsia="Calibri" w:hAnsi="Times New Roman" w:cs="Times New Roman"/>
          <w:sz w:val="24"/>
          <w:szCs w:val="24"/>
          <w:vertAlign w:val="superscript"/>
        </w:rPr>
        <w:footnoteReference w:id="5"/>
      </w:r>
      <w:r w:rsidRPr="00516CCC">
        <w:rPr>
          <w:rFonts w:ascii="Times New Roman" w:eastAsia="Calibri" w:hAnsi="Times New Roman" w:cs="Times New Roman"/>
          <w:sz w:val="24"/>
          <w:szCs w:val="24"/>
        </w:rPr>
        <w:t xml:space="preserve"> e outros fatores.</w:t>
      </w:r>
      <w:r w:rsidRPr="00516CCC">
        <w:rPr>
          <w:rFonts w:ascii="Calibri" w:eastAsia="Calibri" w:hAnsi="Calibri" w:cs="Times New Roman"/>
        </w:rPr>
        <w:t xml:space="preserve"> (</w:t>
      </w:r>
      <w:r w:rsidRPr="00516CCC">
        <w:rPr>
          <w:rFonts w:ascii="Times New Roman" w:eastAsia="Calibri" w:hAnsi="Times New Roman" w:cs="Times New Roman"/>
          <w:sz w:val="24"/>
          <w:szCs w:val="24"/>
        </w:rPr>
        <w:t>ZAMBERLAM, 2014).</w:t>
      </w:r>
    </w:p>
    <w:p w:rsidR="00516CCC" w:rsidRDefault="00516CCC" w:rsidP="00516CCC">
      <w:pPr>
        <w:autoSpaceDE w:val="0"/>
        <w:autoSpaceDN w:val="0"/>
        <w:adjustRightInd w:val="0"/>
        <w:spacing w:after="0" w:line="360" w:lineRule="auto"/>
        <w:ind w:firstLine="680"/>
        <w:jc w:val="both"/>
        <w:rPr>
          <w:rFonts w:ascii="Times New Roman" w:eastAsia="Times New Roman" w:hAnsi="Times New Roman" w:cs="Times New Roman"/>
          <w:sz w:val="24"/>
          <w:szCs w:val="24"/>
        </w:rPr>
      </w:pPr>
      <w:r w:rsidRPr="00516CCC">
        <w:rPr>
          <w:rFonts w:ascii="Times New Roman" w:eastAsia="Times New Roman" w:hAnsi="Times New Roman" w:cs="Times New Roman"/>
          <w:sz w:val="24"/>
          <w:szCs w:val="24"/>
        </w:rPr>
        <w:t xml:space="preserve"> Após o trajeto até a fronteira brasileira, os haitianos têm de enfrentar um longo processo para a regularização da sua situação migratória. O ponto de partida é a solicitação de refúgio apresentada à autoridade migratória nas cidades fronteiriças na Polícia Federal. A abertura desse processo leva à emissão de um protocolo que permite ao imigrante a obtenção de carteira de trabalho e Cadastro de Pessoa Física na Receita Federal (CPF) provisórios, </w:t>
      </w:r>
      <w:r w:rsidRPr="00516CCC">
        <w:rPr>
          <w:rFonts w:ascii="Times New Roman" w:eastAsia="Times New Roman" w:hAnsi="Times New Roman" w:cs="Times New Roman"/>
          <w:sz w:val="24"/>
          <w:szCs w:val="24"/>
        </w:rPr>
        <w:lastRenderedPageBreak/>
        <w:t>enquanto a solicitação de refúgio é analisada pelo Comitê Nacional para os Refugiados (</w:t>
      </w:r>
      <w:proofErr w:type="spellStart"/>
      <w:r w:rsidRPr="00516CCC">
        <w:rPr>
          <w:rFonts w:ascii="Times New Roman" w:eastAsia="Times New Roman" w:hAnsi="Times New Roman" w:cs="Times New Roman"/>
          <w:sz w:val="24"/>
          <w:szCs w:val="24"/>
        </w:rPr>
        <w:t>Conare</w:t>
      </w:r>
      <w:proofErr w:type="spellEnd"/>
      <w:r w:rsidRPr="00516CCC">
        <w:rPr>
          <w:rFonts w:ascii="Times New Roman" w:eastAsia="Times New Roman" w:hAnsi="Times New Roman" w:cs="Times New Roman"/>
          <w:sz w:val="24"/>
          <w:szCs w:val="24"/>
        </w:rPr>
        <w:t>). (FERNANDES, 2014</w:t>
      </w:r>
      <w:r w:rsidR="0006483A">
        <w:rPr>
          <w:rFonts w:ascii="Times New Roman" w:eastAsia="Times New Roman" w:hAnsi="Times New Roman" w:cs="Times New Roman"/>
          <w:sz w:val="24"/>
          <w:szCs w:val="24"/>
        </w:rPr>
        <w:t>:</w:t>
      </w:r>
      <w:r w:rsidRPr="00516CCC">
        <w:rPr>
          <w:rFonts w:ascii="Times New Roman" w:eastAsia="Times New Roman" w:hAnsi="Times New Roman" w:cs="Times New Roman"/>
          <w:sz w:val="24"/>
          <w:szCs w:val="24"/>
        </w:rPr>
        <w:t>14).</w:t>
      </w:r>
    </w:p>
    <w:p w:rsidR="001E696B" w:rsidRPr="00516CCC" w:rsidRDefault="001E696B" w:rsidP="00516CCC">
      <w:pPr>
        <w:autoSpaceDE w:val="0"/>
        <w:autoSpaceDN w:val="0"/>
        <w:adjustRightInd w:val="0"/>
        <w:spacing w:after="0" w:line="360" w:lineRule="auto"/>
        <w:ind w:firstLine="680"/>
        <w:jc w:val="both"/>
        <w:rPr>
          <w:rFonts w:ascii="Times New Roman" w:eastAsia="Times New Roman" w:hAnsi="Times New Roman" w:cs="Times New Roman"/>
          <w:sz w:val="24"/>
          <w:szCs w:val="24"/>
        </w:rPr>
      </w:pPr>
    </w:p>
    <w:p w:rsidR="00516CCC" w:rsidRDefault="00516CCC" w:rsidP="00516CCC">
      <w:pPr>
        <w:autoSpaceDE w:val="0"/>
        <w:autoSpaceDN w:val="0"/>
        <w:adjustRightInd w:val="0"/>
        <w:spacing w:after="0" w:line="360" w:lineRule="auto"/>
        <w:ind w:firstLine="680"/>
        <w:jc w:val="both"/>
        <w:rPr>
          <w:rFonts w:ascii="Times New Roman" w:eastAsia="Times New Roman" w:hAnsi="Times New Roman" w:cs="Times New Roman"/>
          <w:sz w:val="24"/>
          <w:szCs w:val="24"/>
        </w:rPr>
      </w:pPr>
      <w:r w:rsidRPr="00516CCC">
        <w:rPr>
          <w:rFonts w:ascii="Times New Roman" w:eastAsia="Times New Roman" w:hAnsi="Times New Roman" w:cs="Times New Roman"/>
          <w:sz w:val="24"/>
          <w:szCs w:val="24"/>
        </w:rPr>
        <w:t>Aos Haitianos no Brasil foi concedido visto humanitário, pois essas pessoas não se enquadram na definição clássica de refugiado nem na definição da Lei 9</w:t>
      </w:r>
      <w:r w:rsidR="00EF606C">
        <w:rPr>
          <w:rFonts w:ascii="Times New Roman" w:eastAsia="Times New Roman" w:hAnsi="Times New Roman" w:cs="Times New Roman"/>
          <w:sz w:val="24"/>
          <w:szCs w:val="24"/>
        </w:rPr>
        <w:t>.</w:t>
      </w:r>
      <w:r w:rsidRPr="00516CCC">
        <w:rPr>
          <w:rFonts w:ascii="Times New Roman" w:eastAsia="Times New Roman" w:hAnsi="Times New Roman" w:cs="Times New Roman"/>
          <w:sz w:val="24"/>
          <w:szCs w:val="24"/>
        </w:rPr>
        <w:t xml:space="preserve">474/97. Depois de dois anos do terremoto, no dia </w:t>
      </w:r>
      <w:smartTag w:uri="urn:schemas-microsoft-com:office:smarttags" w:element="date">
        <w:smartTagPr>
          <w:attr w:name="ls" w:val="trans"/>
          <w:attr w:name="Month" w:val="1"/>
          <w:attr w:name="Day" w:val="12"/>
          <w:attr w:name="Year" w:val="2012"/>
        </w:smartTagPr>
        <w:r w:rsidRPr="00516CCC">
          <w:rPr>
            <w:rFonts w:ascii="Times New Roman" w:eastAsia="Times New Roman" w:hAnsi="Times New Roman" w:cs="Times New Roman"/>
            <w:sz w:val="24"/>
            <w:szCs w:val="24"/>
          </w:rPr>
          <w:t>12 de janeiro de 2012</w:t>
        </w:r>
      </w:smartTag>
      <w:r w:rsidRPr="00516CCC">
        <w:rPr>
          <w:rFonts w:ascii="Times New Roman" w:eastAsia="Times New Roman" w:hAnsi="Times New Roman" w:cs="Times New Roman"/>
          <w:sz w:val="24"/>
          <w:szCs w:val="24"/>
        </w:rPr>
        <w:t>, o Brasil reconheceu este motivo, através da resolução normativa de n.º 97</w:t>
      </w:r>
      <w:r w:rsidRPr="00516CCC">
        <w:rPr>
          <w:rFonts w:ascii="Times New Roman" w:eastAsia="Times New Roman" w:hAnsi="Times New Roman" w:cs="Times New Roman"/>
          <w:sz w:val="24"/>
          <w:szCs w:val="24"/>
          <w:vertAlign w:val="superscript"/>
        </w:rPr>
        <w:footnoteReference w:id="6"/>
      </w:r>
      <w:r w:rsidRPr="00516CCC">
        <w:rPr>
          <w:rFonts w:ascii="Times New Roman" w:eastAsia="Times New Roman" w:hAnsi="Times New Roman" w:cs="Times New Roman"/>
          <w:sz w:val="24"/>
          <w:szCs w:val="24"/>
        </w:rPr>
        <w:t>, do Conselho Nacional de Imigração (</w:t>
      </w:r>
      <w:proofErr w:type="spellStart"/>
      <w:proofErr w:type="gramStart"/>
      <w:r w:rsidRPr="00516CCC">
        <w:rPr>
          <w:rFonts w:ascii="Times New Roman" w:eastAsia="Times New Roman" w:hAnsi="Times New Roman" w:cs="Times New Roman"/>
          <w:sz w:val="24"/>
          <w:szCs w:val="24"/>
        </w:rPr>
        <w:t>CNIg</w:t>
      </w:r>
      <w:proofErr w:type="spellEnd"/>
      <w:proofErr w:type="gramEnd"/>
      <w:r w:rsidRPr="00516CCC">
        <w:rPr>
          <w:rFonts w:ascii="Times New Roman" w:eastAsia="Times New Roman" w:hAnsi="Times New Roman" w:cs="Times New Roman"/>
          <w:sz w:val="24"/>
          <w:szCs w:val="24"/>
        </w:rPr>
        <w:t>), como justificador de uma proteção humanitária, e outorgou a política pública intitulada “Visto Humanitário”.</w:t>
      </w:r>
    </w:p>
    <w:p w:rsidR="001E696B" w:rsidRPr="00516CCC" w:rsidRDefault="001E696B" w:rsidP="00516CCC">
      <w:pPr>
        <w:autoSpaceDE w:val="0"/>
        <w:autoSpaceDN w:val="0"/>
        <w:adjustRightInd w:val="0"/>
        <w:spacing w:after="0" w:line="360" w:lineRule="auto"/>
        <w:ind w:firstLine="680"/>
        <w:jc w:val="both"/>
        <w:rPr>
          <w:rFonts w:ascii="Times New Roman" w:eastAsia="Times New Roman" w:hAnsi="Times New Roman" w:cs="Times New Roman"/>
          <w:sz w:val="24"/>
          <w:szCs w:val="24"/>
        </w:rPr>
      </w:pPr>
    </w:p>
    <w:p w:rsidR="00516CCC" w:rsidRPr="00516CCC" w:rsidRDefault="00516CCC" w:rsidP="00516CCC">
      <w:pPr>
        <w:spacing w:after="0" w:line="360" w:lineRule="auto"/>
        <w:ind w:firstLine="737"/>
        <w:jc w:val="both"/>
        <w:rPr>
          <w:rFonts w:ascii="Times New Roman" w:eastAsia="Times New Roman" w:hAnsi="Times New Roman" w:cs="Times New Roman"/>
          <w:sz w:val="24"/>
          <w:szCs w:val="24"/>
        </w:rPr>
      </w:pPr>
      <w:r w:rsidRPr="00516CCC">
        <w:rPr>
          <w:rFonts w:ascii="Times New Roman" w:eastAsia="Times New Roman" w:hAnsi="Times New Roman" w:cs="Times New Roman"/>
          <w:sz w:val="24"/>
          <w:szCs w:val="24"/>
        </w:rPr>
        <w:t>A referida Resolução o Conselho Nacional de Imigração estabelece que:</w:t>
      </w:r>
    </w:p>
    <w:p w:rsidR="00516CCC" w:rsidRPr="00516CCC" w:rsidRDefault="00516CCC" w:rsidP="00516CCC">
      <w:pPr>
        <w:spacing w:after="0" w:line="360" w:lineRule="auto"/>
        <w:ind w:firstLine="737"/>
        <w:jc w:val="both"/>
        <w:rPr>
          <w:rFonts w:ascii="Times New Roman" w:eastAsia="Times New Roman" w:hAnsi="Times New Roman" w:cs="Times New Roman"/>
          <w:sz w:val="24"/>
          <w:szCs w:val="24"/>
        </w:rPr>
      </w:pPr>
    </w:p>
    <w:p w:rsidR="00516CCC" w:rsidRPr="00516CCC" w:rsidRDefault="00516CCC" w:rsidP="0006483A">
      <w:pPr>
        <w:spacing w:after="0" w:line="240" w:lineRule="auto"/>
        <w:ind w:left="2268"/>
        <w:jc w:val="both"/>
        <w:rPr>
          <w:rFonts w:ascii="Times New Roman" w:eastAsia="Times New Roman" w:hAnsi="Times New Roman" w:cs="Times New Roman"/>
          <w:sz w:val="20"/>
          <w:szCs w:val="24"/>
        </w:rPr>
      </w:pPr>
      <w:r w:rsidRPr="00516CCC">
        <w:rPr>
          <w:rFonts w:ascii="Times New Roman" w:eastAsia="Times New Roman" w:hAnsi="Times New Roman" w:cs="Times New Roman"/>
          <w:sz w:val="20"/>
          <w:szCs w:val="24"/>
        </w:rPr>
        <w:t>Art. 1º Ao nacional do Haiti poderá ser concedido o visto permanente previsto no art. 16 da Lei nº 6.815, de 19 de agosto de 1980, por razões humanitárias, condicionado ao prazo de 5 (cinco) anos, nos termos do art. 18 da mesma Lei, circunstância que constará da Cédula de Identidade do Estrangeiro.</w:t>
      </w:r>
    </w:p>
    <w:p w:rsidR="00516CCC" w:rsidRPr="00516CCC" w:rsidRDefault="00516CCC" w:rsidP="0006483A">
      <w:pPr>
        <w:spacing w:after="0" w:line="240" w:lineRule="auto"/>
        <w:ind w:left="2268"/>
        <w:jc w:val="both"/>
        <w:rPr>
          <w:rFonts w:ascii="Times New Roman" w:eastAsia="Times New Roman" w:hAnsi="Times New Roman" w:cs="Times New Roman"/>
          <w:sz w:val="20"/>
          <w:szCs w:val="24"/>
        </w:rPr>
      </w:pPr>
      <w:r w:rsidRPr="00516CCC">
        <w:rPr>
          <w:rFonts w:ascii="Times New Roman" w:eastAsia="Times New Roman" w:hAnsi="Times New Roman" w:cs="Times New Roman"/>
          <w:sz w:val="20"/>
          <w:szCs w:val="24"/>
        </w:rPr>
        <w:t>Parágrafo único. Consideram-se razões humanitárias, para efeito desta Resolução Normativa, aquelas resultantes do agravamento das condições de vida da população haitiana em decorrência do terremoto ocorrido naquele país em 12 de janeiro de 2010.</w:t>
      </w:r>
    </w:p>
    <w:p w:rsidR="00516CCC" w:rsidRPr="00516CCC" w:rsidRDefault="00516CCC" w:rsidP="0006483A">
      <w:pPr>
        <w:spacing w:after="0" w:line="240" w:lineRule="auto"/>
        <w:ind w:left="2268"/>
        <w:jc w:val="both"/>
        <w:rPr>
          <w:rFonts w:ascii="Times New Roman" w:eastAsia="Times New Roman" w:hAnsi="Times New Roman" w:cs="Times New Roman"/>
          <w:sz w:val="20"/>
          <w:szCs w:val="24"/>
        </w:rPr>
      </w:pPr>
      <w:r w:rsidRPr="00516CCC">
        <w:rPr>
          <w:rFonts w:ascii="Times New Roman" w:eastAsia="Times New Roman" w:hAnsi="Times New Roman" w:cs="Times New Roman"/>
          <w:sz w:val="20"/>
          <w:szCs w:val="24"/>
        </w:rPr>
        <w:t>Art. 2º O visto disciplinado por esta Resolução Normativa tem caráter especial e será concedido pelo Ministério das Relações Exteriores, por intermédio da Embaixada do Brasil em Porto Príncipe. Parágrafo único. Poderão ser concedidos até 1.200 (mil e duzentos) vistos por ano, correspondendo a uma média de 100 (cem) concessões por mês, sem prejuízo das demais modalidades de vistos previstas nas disposições legais do País.</w:t>
      </w:r>
    </w:p>
    <w:p w:rsidR="00516CCC" w:rsidRPr="00516CCC" w:rsidRDefault="00516CCC" w:rsidP="0006483A">
      <w:pPr>
        <w:spacing w:after="0" w:line="240" w:lineRule="auto"/>
        <w:ind w:left="2268"/>
        <w:jc w:val="both"/>
        <w:rPr>
          <w:rFonts w:ascii="Times New Roman" w:eastAsia="Times New Roman" w:hAnsi="Times New Roman" w:cs="Times New Roman"/>
          <w:sz w:val="20"/>
          <w:szCs w:val="24"/>
        </w:rPr>
      </w:pPr>
      <w:r w:rsidRPr="00516CCC">
        <w:rPr>
          <w:rFonts w:ascii="Times New Roman" w:eastAsia="Times New Roman" w:hAnsi="Times New Roman" w:cs="Times New Roman"/>
          <w:sz w:val="20"/>
          <w:szCs w:val="24"/>
        </w:rPr>
        <w:t>Art. 3º Antes do término do prazo previsto no caput do art. 1º desta Resolução Normativa, o nacional do Haiti deverá comprovar sua situação laboral para fins da convalidação da permanência no Brasil e expedição de nova Cédula de Identidade de Estrangeiro, conforme legislação em vigor.</w:t>
      </w:r>
    </w:p>
    <w:p w:rsidR="00516CCC" w:rsidRDefault="00516CCC" w:rsidP="0006483A">
      <w:pPr>
        <w:spacing w:after="0" w:line="240" w:lineRule="auto"/>
        <w:ind w:left="2268"/>
        <w:jc w:val="both"/>
        <w:rPr>
          <w:rFonts w:ascii="Times New Roman" w:eastAsia="Times New Roman" w:hAnsi="Times New Roman" w:cs="Times New Roman"/>
          <w:sz w:val="20"/>
          <w:szCs w:val="24"/>
        </w:rPr>
      </w:pPr>
      <w:r w:rsidRPr="00516CCC">
        <w:rPr>
          <w:rFonts w:ascii="Times New Roman" w:eastAsia="Times New Roman" w:hAnsi="Times New Roman" w:cs="Times New Roman"/>
          <w:sz w:val="20"/>
          <w:szCs w:val="24"/>
        </w:rPr>
        <w:t>Art. 4º Esta Resolução Normativa vigorará pelo prazo de 2 (dois) anos, podendo ser prorrogado</w:t>
      </w:r>
      <w:r w:rsidR="00862B2F">
        <w:rPr>
          <w:rStyle w:val="Refdenotaderodap"/>
          <w:rFonts w:ascii="Times New Roman" w:eastAsia="Times New Roman" w:hAnsi="Times New Roman" w:cs="Times New Roman"/>
          <w:sz w:val="20"/>
          <w:szCs w:val="24"/>
        </w:rPr>
        <w:footnoteReference w:id="7"/>
      </w:r>
      <w:r>
        <w:rPr>
          <w:rFonts w:ascii="Times New Roman" w:eastAsia="Times New Roman" w:hAnsi="Times New Roman" w:cs="Times New Roman"/>
          <w:sz w:val="20"/>
          <w:szCs w:val="24"/>
        </w:rPr>
        <w:t>.</w:t>
      </w:r>
    </w:p>
    <w:p w:rsidR="001E696B" w:rsidRDefault="001E696B" w:rsidP="0006483A">
      <w:pPr>
        <w:spacing w:after="0" w:line="240" w:lineRule="auto"/>
        <w:ind w:left="2268"/>
        <w:jc w:val="both"/>
        <w:rPr>
          <w:rFonts w:ascii="Times New Roman" w:eastAsia="Times New Roman" w:hAnsi="Times New Roman" w:cs="Times New Roman"/>
          <w:sz w:val="20"/>
          <w:szCs w:val="24"/>
        </w:rPr>
      </w:pPr>
    </w:p>
    <w:p w:rsidR="00516CCC" w:rsidRDefault="00516CCC" w:rsidP="00516CCC">
      <w:pPr>
        <w:spacing w:after="0" w:line="240" w:lineRule="auto"/>
        <w:ind w:left="2268"/>
        <w:jc w:val="both"/>
        <w:rPr>
          <w:rFonts w:ascii="Times New Roman" w:eastAsia="Times New Roman" w:hAnsi="Times New Roman" w:cs="Times New Roman"/>
          <w:sz w:val="20"/>
          <w:szCs w:val="24"/>
        </w:rPr>
      </w:pPr>
    </w:p>
    <w:p w:rsidR="00516CCC" w:rsidRDefault="00516CCC" w:rsidP="004F5263">
      <w:pPr>
        <w:spacing w:after="0" w:line="360" w:lineRule="auto"/>
        <w:ind w:firstLine="709"/>
        <w:jc w:val="both"/>
        <w:rPr>
          <w:rFonts w:ascii="Times New Roman" w:eastAsia="Times New Roman" w:hAnsi="Times New Roman" w:cs="Times New Roman"/>
          <w:sz w:val="24"/>
          <w:szCs w:val="24"/>
        </w:rPr>
      </w:pPr>
      <w:r w:rsidRPr="00516CCC">
        <w:rPr>
          <w:rFonts w:ascii="Times New Roman" w:eastAsia="Times New Roman" w:hAnsi="Times New Roman" w:cs="Times New Roman"/>
          <w:sz w:val="24"/>
          <w:szCs w:val="24"/>
        </w:rPr>
        <w:t xml:space="preserve">Foi constituída uma nova ação afirmativa que gerou oportunidades para a entrada de haitianos, reconhecendo esta migração forçada por razões humanitárias, quais sejam aquelas resultantes do agravamento das condições de vida da população haitiana em decorrência do terremoto ocorrido naquele </w:t>
      </w:r>
      <w:proofErr w:type="spellStart"/>
      <w:r w:rsidRPr="00516CCC">
        <w:rPr>
          <w:rFonts w:ascii="Times New Roman" w:eastAsia="Times New Roman" w:hAnsi="Times New Roman" w:cs="Times New Roman"/>
          <w:sz w:val="24"/>
          <w:szCs w:val="24"/>
        </w:rPr>
        <w:t>país.Trata</w:t>
      </w:r>
      <w:proofErr w:type="spellEnd"/>
      <w:r w:rsidRPr="00516CCC">
        <w:rPr>
          <w:rFonts w:ascii="Times New Roman" w:eastAsia="Times New Roman" w:hAnsi="Times New Roman" w:cs="Times New Roman"/>
          <w:sz w:val="24"/>
          <w:szCs w:val="24"/>
        </w:rPr>
        <w:t xml:space="preserve"> de um problema humano, o daquele que tem de deixar sua terra natal por não encontrar lá condições de sobrevivência, o qual é agravado pela crise ambiental que a humanidade ao mesmo tempo provoca e sofre. Na verdade, o que trouxe os </w:t>
      </w:r>
      <w:r w:rsidRPr="00516CCC">
        <w:rPr>
          <w:rFonts w:ascii="Times New Roman" w:eastAsia="Times New Roman" w:hAnsi="Times New Roman" w:cs="Times New Roman"/>
          <w:sz w:val="24"/>
          <w:szCs w:val="24"/>
        </w:rPr>
        <w:lastRenderedPageBreak/>
        <w:t>haitianos para estas partes do globo foi sua vulnerabilidade</w:t>
      </w:r>
      <w:r w:rsidR="00671DEE">
        <w:rPr>
          <w:rFonts w:ascii="Times New Roman" w:eastAsia="Times New Roman" w:hAnsi="Times New Roman" w:cs="Times New Roman"/>
          <w:sz w:val="24"/>
          <w:szCs w:val="24"/>
        </w:rPr>
        <w:t>,</w:t>
      </w:r>
      <w:r w:rsidRPr="00516CCC">
        <w:rPr>
          <w:rFonts w:ascii="Times New Roman" w:eastAsia="Times New Roman" w:hAnsi="Times New Roman" w:cs="Times New Roman"/>
          <w:sz w:val="24"/>
          <w:szCs w:val="24"/>
        </w:rPr>
        <w:t xml:space="preserve"> a qual tem aspectos sociais, econômicos e ambientais.</w:t>
      </w:r>
    </w:p>
    <w:p w:rsidR="001E696B" w:rsidRPr="00516CCC" w:rsidRDefault="001E696B" w:rsidP="004F5263">
      <w:pPr>
        <w:spacing w:after="0" w:line="360" w:lineRule="auto"/>
        <w:ind w:firstLine="709"/>
        <w:jc w:val="both"/>
        <w:rPr>
          <w:rFonts w:ascii="Times New Roman" w:eastAsia="Times New Roman" w:hAnsi="Times New Roman" w:cs="Times New Roman"/>
          <w:sz w:val="24"/>
          <w:szCs w:val="24"/>
        </w:rPr>
      </w:pPr>
    </w:p>
    <w:p w:rsidR="00516CCC" w:rsidRDefault="00516CCC" w:rsidP="004F5263">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16CCC">
        <w:rPr>
          <w:rFonts w:ascii="Times New Roman" w:eastAsia="Calibri" w:hAnsi="Times New Roman" w:cs="Times New Roman"/>
          <w:sz w:val="24"/>
          <w:szCs w:val="24"/>
        </w:rPr>
        <w:t xml:space="preserve">O Haiti é um pequeno país que conta com uma superfície de 27.500 km² (9,8 vezes menor que o território do Rio Grande do Sul). </w:t>
      </w:r>
      <w:r w:rsidRPr="00516CCC">
        <w:rPr>
          <w:rFonts w:ascii="Times New Roman" w:eastAsia="Times New Roman" w:hAnsi="Times New Roman" w:cs="Times New Roman"/>
          <w:sz w:val="24"/>
          <w:szCs w:val="24"/>
        </w:rPr>
        <w:t xml:space="preserve">É uma nação insular localizada entre o Mar do Caribe e o Oceano Atlântico. Ele ocupa o terço ocidental da ilha de </w:t>
      </w:r>
      <w:proofErr w:type="spellStart"/>
      <w:r w:rsidRPr="00516CCC">
        <w:rPr>
          <w:rFonts w:ascii="Times New Roman" w:eastAsia="Times New Roman" w:hAnsi="Times New Roman" w:cs="Times New Roman"/>
          <w:sz w:val="24"/>
          <w:szCs w:val="24"/>
        </w:rPr>
        <w:t>Hispaniola</w:t>
      </w:r>
      <w:proofErr w:type="spellEnd"/>
      <w:r w:rsidRPr="00516CCC">
        <w:rPr>
          <w:rFonts w:ascii="Times New Roman" w:eastAsia="Times New Roman" w:hAnsi="Times New Roman" w:cs="Times New Roman"/>
          <w:sz w:val="24"/>
          <w:szCs w:val="24"/>
        </w:rPr>
        <w:t>; a República Dominicana ocupa os dois terços orientais (BACKGROUND ON HAITI. 2010</w:t>
      </w:r>
      <w:r w:rsidR="0006483A">
        <w:rPr>
          <w:rFonts w:ascii="Times New Roman" w:eastAsia="Times New Roman" w:hAnsi="Times New Roman" w:cs="Times New Roman"/>
          <w:sz w:val="24"/>
          <w:szCs w:val="24"/>
        </w:rPr>
        <w:t>:</w:t>
      </w:r>
      <w:r w:rsidRPr="00516CCC">
        <w:rPr>
          <w:rFonts w:ascii="Times New Roman" w:eastAsia="Times New Roman" w:hAnsi="Times New Roman" w:cs="Times New Roman"/>
          <w:sz w:val="24"/>
          <w:szCs w:val="24"/>
        </w:rPr>
        <w:t xml:space="preserve">03). </w:t>
      </w:r>
    </w:p>
    <w:p w:rsidR="001E696B" w:rsidRPr="00516CCC" w:rsidRDefault="001E696B" w:rsidP="004F5263">
      <w:pPr>
        <w:autoSpaceDE w:val="0"/>
        <w:autoSpaceDN w:val="0"/>
        <w:adjustRightInd w:val="0"/>
        <w:spacing w:after="0" w:line="360" w:lineRule="auto"/>
        <w:ind w:firstLine="709"/>
        <w:jc w:val="both"/>
        <w:rPr>
          <w:rFonts w:ascii="Times New Roman" w:eastAsia="Calibri" w:hAnsi="Times New Roman" w:cs="Times New Roman"/>
          <w:sz w:val="24"/>
          <w:szCs w:val="24"/>
        </w:rPr>
      </w:pPr>
    </w:p>
    <w:p w:rsidR="00516CCC" w:rsidRDefault="00516CCC" w:rsidP="004F5263">
      <w:pPr>
        <w:autoSpaceDE w:val="0"/>
        <w:autoSpaceDN w:val="0"/>
        <w:adjustRightInd w:val="0"/>
        <w:spacing w:after="0" w:line="360" w:lineRule="auto"/>
        <w:ind w:firstLine="709"/>
        <w:jc w:val="both"/>
        <w:rPr>
          <w:rFonts w:ascii="Times New Roman" w:eastAsia="Times New Roman" w:hAnsi="Times New Roman" w:cs="Times New Roman"/>
        </w:rPr>
      </w:pPr>
      <w:r w:rsidRPr="00516CCC">
        <w:rPr>
          <w:rFonts w:ascii="Times New Roman" w:eastAsia="Calibri" w:hAnsi="Times New Roman" w:cs="Times New Roman"/>
          <w:sz w:val="24"/>
          <w:szCs w:val="24"/>
        </w:rPr>
        <w:t xml:space="preserve">A distribuição demográfica racial constitui 95% de negros e 5% mulatos, sendo que 33% da população moram nas cidades, enquanto 67% vivem em áreas rurais. Com 700 pessoas por km² na cidade, as mulheres dão à luz de </w:t>
      </w:r>
      <w:smartTag w:uri="urn:schemas-microsoft-com:office:smarttags" w:element="metricconverter">
        <w:smartTagPr>
          <w:attr w:name="ProductID" w:val="3 a"/>
        </w:smartTagPr>
        <w:r w:rsidRPr="00516CCC">
          <w:rPr>
            <w:rFonts w:ascii="Times New Roman" w:eastAsia="Calibri" w:hAnsi="Times New Roman" w:cs="Times New Roman"/>
            <w:sz w:val="24"/>
            <w:szCs w:val="24"/>
          </w:rPr>
          <w:t>3 a</w:t>
        </w:r>
      </w:smartTag>
      <w:r w:rsidRPr="00516CCC">
        <w:rPr>
          <w:rFonts w:ascii="Times New Roman" w:eastAsia="Calibri" w:hAnsi="Times New Roman" w:cs="Times New Roman"/>
          <w:sz w:val="24"/>
          <w:szCs w:val="24"/>
        </w:rPr>
        <w:t xml:space="preserve"> 4 crianças, e no campo tem uma de média de 7 crianças. Os haitianos têm uma expectativa de vida de 62 anos (</w:t>
      </w:r>
      <w:r w:rsidRPr="00516CCC">
        <w:rPr>
          <w:rFonts w:ascii="Times New Roman" w:eastAsia="Times New Roman" w:hAnsi="Times New Roman" w:cs="Times New Roman"/>
          <w:sz w:val="24"/>
          <w:szCs w:val="24"/>
        </w:rPr>
        <w:t>SINGH, 2014</w:t>
      </w:r>
      <w:r w:rsidR="0006483A">
        <w:rPr>
          <w:rFonts w:ascii="Times New Roman" w:eastAsia="Times New Roman" w:hAnsi="Times New Roman" w:cs="Times New Roman"/>
          <w:sz w:val="24"/>
          <w:szCs w:val="24"/>
        </w:rPr>
        <w:t>:</w:t>
      </w:r>
      <w:r w:rsidRPr="00516CCC">
        <w:rPr>
          <w:rFonts w:ascii="Times New Roman" w:eastAsia="Times New Roman" w:hAnsi="Times New Roman" w:cs="Times New Roman"/>
          <w:sz w:val="24"/>
          <w:szCs w:val="24"/>
        </w:rPr>
        <w:t>4).</w:t>
      </w:r>
    </w:p>
    <w:p w:rsidR="001E696B" w:rsidRPr="00516CCC" w:rsidRDefault="001E696B" w:rsidP="004F5263">
      <w:pPr>
        <w:autoSpaceDE w:val="0"/>
        <w:autoSpaceDN w:val="0"/>
        <w:adjustRightInd w:val="0"/>
        <w:spacing w:after="0" w:line="360" w:lineRule="auto"/>
        <w:ind w:firstLine="709"/>
        <w:jc w:val="both"/>
        <w:rPr>
          <w:rFonts w:ascii="Times New Roman" w:eastAsia="Times New Roman" w:hAnsi="Times New Roman" w:cs="Times New Roman"/>
        </w:rPr>
      </w:pPr>
    </w:p>
    <w:p w:rsidR="00516CCC" w:rsidRDefault="00516CCC" w:rsidP="004F5263">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16CCC">
        <w:rPr>
          <w:rFonts w:ascii="Times New Roman" w:eastAsia="Times New Roman" w:hAnsi="Times New Roman" w:cs="Times New Roman"/>
          <w:sz w:val="24"/>
          <w:szCs w:val="24"/>
        </w:rPr>
        <w:t xml:space="preserve">Quase 50% da população não têm acesso à saúde. Os serviços desta área na Capital, Porto Príncipe, têm falta de infraestrutura, água e provisões </w:t>
      </w:r>
      <w:smartTag w:uri="urn:schemas-microsoft-com:office:smarttags" w:element="PersonName">
        <w:smartTagPr>
          <w:attr w:name="ProductID" w:val="em geral. Os"/>
        </w:smartTagPr>
        <w:r w:rsidRPr="00516CCC">
          <w:rPr>
            <w:rFonts w:ascii="Times New Roman" w:eastAsia="Times New Roman" w:hAnsi="Times New Roman" w:cs="Times New Roman"/>
            <w:sz w:val="24"/>
            <w:szCs w:val="24"/>
          </w:rPr>
          <w:t>em geral. Os</w:t>
        </w:r>
      </w:smartTag>
      <w:r w:rsidRPr="00516CCC">
        <w:rPr>
          <w:rFonts w:ascii="Times New Roman" w:eastAsia="Times New Roman" w:hAnsi="Times New Roman" w:cs="Times New Roman"/>
          <w:sz w:val="24"/>
          <w:szCs w:val="24"/>
        </w:rPr>
        <w:t xml:space="preserve"> problemas de água e saneamento no País são enormes. 45% da população não têm acesso à água potável e 83% da população não dispõem de serviços de saneamento.</w:t>
      </w:r>
      <w:r w:rsidR="00881FC5">
        <w:rPr>
          <w:rFonts w:ascii="Times New Roman" w:eastAsia="Times New Roman" w:hAnsi="Times New Roman" w:cs="Times New Roman"/>
          <w:sz w:val="24"/>
          <w:szCs w:val="24"/>
        </w:rPr>
        <w:t xml:space="preserve"> </w:t>
      </w:r>
      <w:r w:rsidRPr="00516CCC">
        <w:rPr>
          <w:rFonts w:ascii="Times New Roman" w:eastAsia="Times New Roman" w:hAnsi="Times New Roman" w:cs="Times New Roman"/>
          <w:sz w:val="24"/>
          <w:szCs w:val="24"/>
        </w:rPr>
        <w:t>Cerca de 60% da população é subnutrida</w:t>
      </w:r>
      <w:r w:rsidRPr="00516CCC">
        <w:rPr>
          <w:rFonts w:ascii="Times New Roman" w:eastAsia="Calibri" w:hAnsi="Times New Roman" w:cs="Times New Roman"/>
          <w:sz w:val="24"/>
          <w:szCs w:val="24"/>
        </w:rPr>
        <w:t>;</w:t>
      </w:r>
      <w:r w:rsidRPr="00516CCC">
        <w:rPr>
          <w:rFonts w:ascii="Times New Roman" w:eastAsia="Times New Roman" w:hAnsi="Times New Roman" w:cs="Times New Roman"/>
          <w:sz w:val="24"/>
          <w:szCs w:val="24"/>
        </w:rPr>
        <w:t xml:space="preserve"> uma a cada quatro crianças sofre de retardo no crescimento (</w:t>
      </w:r>
      <w:proofErr w:type="gramStart"/>
      <w:r w:rsidRPr="00516CCC">
        <w:rPr>
          <w:rFonts w:ascii="Times New Roman" w:eastAsia="Times New Roman" w:hAnsi="Times New Roman" w:cs="Times New Roman"/>
          <w:sz w:val="24"/>
          <w:szCs w:val="24"/>
        </w:rPr>
        <w:t>PROSPERE,</w:t>
      </w:r>
      <w:proofErr w:type="gramEnd"/>
      <w:r w:rsidRPr="00516CCC">
        <w:rPr>
          <w:rFonts w:ascii="Times New Roman" w:eastAsia="Times New Roman" w:hAnsi="Times New Roman" w:cs="Times New Roman"/>
          <w:sz w:val="24"/>
          <w:szCs w:val="24"/>
        </w:rPr>
        <w:t xml:space="preserve"> 2011</w:t>
      </w:r>
      <w:r w:rsidR="0006483A">
        <w:rPr>
          <w:rFonts w:ascii="Times New Roman" w:eastAsia="Times New Roman" w:hAnsi="Times New Roman" w:cs="Times New Roman"/>
          <w:sz w:val="24"/>
          <w:szCs w:val="24"/>
        </w:rPr>
        <w:t>:</w:t>
      </w:r>
      <w:r w:rsidRPr="00516CCC">
        <w:rPr>
          <w:rFonts w:ascii="Times New Roman" w:eastAsia="Times New Roman" w:hAnsi="Times New Roman" w:cs="Times New Roman"/>
          <w:sz w:val="24"/>
          <w:szCs w:val="24"/>
        </w:rPr>
        <w:t xml:space="preserve"> 347).</w:t>
      </w:r>
    </w:p>
    <w:p w:rsidR="001E696B" w:rsidRPr="00516CCC" w:rsidRDefault="001E696B" w:rsidP="004F5263">
      <w:pPr>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516CCC" w:rsidRDefault="00516CCC" w:rsidP="004F5263">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516CCC">
        <w:rPr>
          <w:rFonts w:ascii="Times New Roman" w:eastAsia="Calibri" w:hAnsi="Times New Roman" w:cs="Times New Roman"/>
          <w:sz w:val="24"/>
          <w:szCs w:val="24"/>
        </w:rPr>
        <w:t xml:space="preserve">É considerado o país mais pobre do hemisfério Ocidental </w:t>
      </w:r>
      <w:r w:rsidR="004E420F">
        <w:rPr>
          <w:rFonts w:ascii="Times New Roman" w:eastAsia="Calibri" w:hAnsi="Times New Roman" w:cs="Times New Roman"/>
          <w:sz w:val="24"/>
          <w:szCs w:val="24"/>
        </w:rPr>
        <w:t>e</w:t>
      </w:r>
      <w:r w:rsidRPr="00516CCC">
        <w:rPr>
          <w:rFonts w:ascii="Times New Roman" w:eastAsia="Calibri" w:hAnsi="Times New Roman" w:cs="Times New Roman"/>
          <w:sz w:val="24"/>
          <w:szCs w:val="24"/>
        </w:rPr>
        <w:t xml:space="preserve"> um dos países mais pobres do mundo, depois do continente africano (DIAMOND, 200</w:t>
      </w:r>
      <w:r w:rsidR="0006483A">
        <w:rPr>
          <w:rFonts w:ascii="Times New Roman" w:eastAsia="Calibri" w:hAnsi="Times New Roman" w:cs="Times New Roman"/>
          <w:sz w:val="24"/>
          <w:szCs w:val="24"/>
        </w:rPr>
        <w:t>:</w:t>
      </w:r>
      <w:r w:rsidRPr="00516CCC">
        <w:rPr>
          <w:rFonts w:ascii="Times New Roman" w:eastAsia="Calibri" w:hAnsi="Times New Roman" w:cs="Times New Roman"/>
          <w:sz w:val="24"/>
          <w:szCs w:val="24"/>
        </w:rPr>
        <w:t>399)</w:t>
      </w:r>
      <w:r w:rsidR="004E420F">
        <w:rPr>
          <w:rFonts w:ascii="Times New Roman" w:eastAsia="Calibri" w:hAnsi="Times New Roman" w:cs="Times New Roman"/>
          <w:sz w:val="24"/>
          <w:szCs w:val="24"/>
        </w:rPr>
        <w:t xml:space="preserve">, </w:t>
      </w:r>
      <w:r w:rsidRPr="00516CCC">
        <w:rPr>
          <w:rFonts w:ascii="Times New Roman" w:eastAsia="Calibri" w:hAnsi="Times New Roman" w:cs="Times New Roman"/>
          <w:sz w:val="24"/>
          <w:szCs w:val="24"/>
        </w:rPr>
        <w:t>e um dos mais superlotados. Muitas pessoas não têm um emprego ou renda fixa, vivendo do comércio informal.</w:t>
      </w:r>
      <w:r w:rsidRPr="00516CCC">
        <w:rPr>
          <w:rFonts w:ascii="Times New Roman" w:eastAsia="Times New Roman" w:hAnsi="Times New Roman" w:cs="Times New Roman"/>
          <w:sz w:val="24"/>
          <w:szCs w:val="24"/>
        </w:rPr>
        <w:t xml:space="preserve"> A taxa de crescimento anual da população é de 2,08</w:t>
      </w:r>
      <w:r w:rsidR="004E420F">
        <w:rPr>
          <w:rFonts w:ascii="Times New Roman" w:eastAsia="Times New Roman" w:hAnsi="Times New Roman" w:cs="Times New Roman"/>
          <w:sz w:val="24"/>
          <w:szCs w:val="24"/>
        </w:rPr>
        <w:t>, o que</w:t>
      </w:r>
      <w:r w:rsidRPr="00516CCC">
        <w:rPr>
          <w:rFonts w:ascii="Times New Roman" w:eastAsia="Times New Roman" w:hAnsi="Times New Roman" w:cs="Times New Roman"/>
          <w:sz w:val="24"/>
          <w:szCs w:val="24"/>
        </w:rPr>
        <w:t xml:space="preserve"> aproximadamente significa mais de 11 milhões de bocas que serão necessárias para alimentar até 2020, e será uma pressão adicional sobre os recursos agrícolas. A explosão demográfica e a crise econômica fazem com que se desintegrem o mundo rural, propiciando o êxodo massivo às grandes cidades e aos países vizinhos. A maior cidade é a capital, </w:t>
      </w:r>
      <w:proofErr w:type="spellStart"/>
      <w:r w:rsidRPr="00516CCC">
        <w:rPr>
          <w:rFonts w:ascii="Times New Roman" w:eastAsia="Times New Roman" w:hAnsi="Times New Roman" w:cs="Times New Roman"/>
          <w:sz w:val="24"/>
          <w:szCs w:val="24"/>
        </w:rPr>
        <w:t>Port</w:t>
      </w:r>
      <w:proofErr w:type="spellEnd"/>
      <w:r w:rsidRPr="00516CCC">
        <w:rPr>
          <w:rFonts w:ascii="Times New Roman" w:eastAsia="Times New Roman" w:hAnsi="Times New Roman" w:cs="Times New Roman"/>
          <w:sz w:val="24"/>
          <w:szCs w:val="24"/>
        </w:rPr>
        <w:t>-</w:t>
      </w:r>
      <w:proofErr w:type="spellStart"/>
      <w:r w:rsidRPr="00516CCC">
        <w:rPr>
          <w:rFonts w:ascii="Times New Roman" w:eastAsia="Times New Roman" w:hAnsi="Times New Roman" w:cs="Times New Roman"/>
          <w:sz w:val="24"/>
          <w:szCs w:val="24"/>
        </w:rPr>
        <w:t>au</w:t>
      </w:r>
      <w:proofErr w:type="spellEnd"/>
      <w:r w:rsidRPr="00516CCC">
        <w:rPr>
          <w:rFonts w:ascii="Times New Roman" w:eastAsia="Times New Roman" w:hAnsi="Times New Roman" w:cs="Times New Roman"/>
          <w:sz w:val="24"/>
          <w:szCs w:val="24"/>
        </w:rPr>
        <w:t xml:space="preserve">-Prince (Porto Príncipe), com 2 milhões de habitantes, seguida pelo </w:t>
      </w:r>
      <w:proofErr w:type="spellStart"/>
      <w:r w:rsidRPr="00516CCC">
        <w:rPr>
          <w:rFonts w:ascii="Times New Roman" w:eastAsia="Times New Roman" w:hAnsi="Times New Roman" w:cs="Times New Roman"/>
          <w:sz w:val="24"/>
          <w:szCs w:val="24"/>
        </w:rPr>
        <w:t>Cap-Haitien</w:t>
      </w:r>
      <w:proofErr w:type="spellEnd"/>
      <w:r w:rsidRPr="00516CCC">
        <w:rPr>
          <w:rFonts w:ascii="Times New Roman" w:eastAsia="Times New Roman" w:hAnsi="Times New Roman" w:cs="Times New Roman"/>
          <w:sz w:val="24"/>
          <w:szCs w:val="24"/>
        </w:rPr>
        <w:t xml:space="preserve"> (Cabo Haitiano) com 600.000 habitantes encontra-se no Norte do país a 75 Km da fronteira com a República Dominicana, país com o qual divide-se a mesma ilha .</w:t>
      </w:r>
    </w:p>
    <w:p w:rsidR="001E696B" w:rsidRPr="00516CCC" w:rsidRDefault="001E696B" w:rsidP="004F5263">
      <w:pPr>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862B2F" w:rsidRDefault="00516CCC" w:rsidP="004F5263">
      <w:pPr>
        <w:autoSpaceDE w:val="0"/>
        <w:autoSpaceDN w:val="0"/>
        <w:adjustRightInd w:val="0"/>
        <w:spacing w:after="0" w:line="360" w:lineRule="auto"/>
        <w:ind w:firstLine="709"/>
        <w:jc w:val="both"/>
        <w:rPr>
          <w:rFonts w:ascii="Times New Roman" w:eastAsia="Calibri" w:hAnsi="Times New Roman" w:cs="Times New Roman"/>
          <w:sz w:val="24"/>
          <w:szCs w:val="24"/>
        </w:rPr>
      </w:pPr>
      <w:r w:rsidRPr="00516CCC">
        <w:rPr>
          <w:rFonts w:ascii="Times New Roman" w:eastAsia="Times New Roman" w:hAnsi="Times New Roman" w:cs="Times New Roman"/>
          <w:sz w:val="24"/>
          <w:szCs w:val="24"/>
        </w:rPr>
        <w:t xml:space="preserve">Um percentual de 65% dos quase 10, 4 milhões de haitianos mora em zonas rurais. </w:t>
      </w:r>
      <w:r w:rsidRPr="00516CCC">
        <w:rPr>
          <w:rFonts w:ascii="Times New Roman" w:eastAsia="Calibri" w:hAnsi="Times New Roman" w:cs="Times New Roman"/>
          <w:sz w:val="24"/>
          <w:szCs w:val="24"/>
        </w:rPr>
        <w:t xml:space="preserve">É uma nação localizada numa das regiões mais bonitas do planeta, o Mar do Caribe, com uma população de cerca de dez milhões de pessoas com a maior parte da população vivendo em </w:t>
      </w:r>
      <w:r w:rsidRPr="00516CCC">
        <w:rPr>
          <w:rFonts w:ascii="Times New Roman" w:eastAsia="Calibri" w:hAnsi="Times New Roman" w:cs="Times New Roman"/>
          <w:sz w:val="24"/>
          <w:szCs w:val="24"/>
        </w:rPr>
        <w:lastRenderedPageBreak/>
        <w:t>condições de extrema pobreza. Em 2011,</w:t>
      </w:r>
      <w:r w:rsidRPr="00516CCC">
        <w:rPr>
          <w:rFonts w:ascii="Times New Roman" w:eastAsia="Times New Roman" w:hAnsi="Times New Roman" w:cs="Times New Roman"/>
        </w:rPr>
        <w:t xml:space="preserve"> C</w:t>
      </w:r>
      <w:r w:rsidRPr="00516CCC">
        <w:rPr>
          <w:rFonts w:ascii="Times New Roman" w:eastAsia="Calibri" w:hAnsi="Times New Roman" w:cs="Times New Roman"/>
          <w:sz w:val="24"/>
          <w:szCs w:val="24"/>
        </w:rPr>
        <w:t>onforme o relatório do Programa das Nações Unidas para o Desenvolvimento (PNUD), o Haiti apresentava um dos mais baixos Índices de Desenvolvimento Humano (IDH)</w:t>
      </w:r>
      <w:r w:rsidRPr="00516CCC">
        <w:rPr>
          <w:rFonts w:ascii="Times New Roman" w:eastAsia="Calibri" w:hAnsi="Times New Roman" w:cs="Times New Roman"/>
          <w:sz w:val="24"/>
          <w:szCs w:val="24"/>
          <w:vertAlign w:val="superscript"/>
        </w:rPr>
        <w:footnoteReference w:id="8"/>
      </w:r>
      <w:r w:rsidRPr="00516CCC">
        <w:rPr>
          <w:rFonts w:ascii="Times New Roman" w:eastAsia="Calibri" w:hAnsi="Times New Roman" w:cs="Times New Roman"/>
          <w:sz w:val="24"/>
          <w:szCs w:val="24"/>
        </w:rPr>
        <w:t xml:space="preserve"> do mundo, de acordo com dados da ONU, ocupando a 146ª posição(VILLEN,2012). Segundo (ZAMBERLAM, 2014</w:t>
      </w:r>
      <w:r w:rsidR="0006483A">
        <w:rPr>
          <w:rFonts w:ascii="Times New Roman" w:eastAsia="Calibri" w:hAnsi="Times New Roman" w:cs="Times New Roman"/>
          <w:sz w:val="24"/>
          <w:szCs w:val="24"/>
        </w:rPr>
        <w:t>:</w:t>
      </w:r>
      <w:r w:rsidRPr="00516CCC">
        <w:rPr>
          <w:rFonts w:ascii="Times New Roman" w:eastAsia="Calibri" w:hAnsi="Times New Roman" w:cs="Times New Roman"/>
          <w:sz w:val="24"/>
          <w:szCs w:val="24"/>
        </w:rPr>
        <w:t>27) o referido relatório do PNUD, as políticas públi</w:t>
      </w:r>
      <w:r w:rsidR="004E420F">
        <w:rPr>
          <w:rFonts w:ascii="Times New Roman" w:eastAsia="Calibri" w:hAnsi="Times New Roman" w:cs="Times New Roman"/>
          <w:sz w:val="24"/>
          <w:szCs w:val="24"/>
        </w:rPr>
        <w:t>cas econômicas neoliberais impla</w:t>
      </w:r>
      <w:r w:rsidRPr="00516CCC">
        <w:rPr>
          <w:rFonts w:ascii="Times New Roman" w:eastAsia="Calibri" w:hAnsi="Times New Roman" w:cs="Times New Roman"/>
          <w:sz w:val="24"/>
          <w:szCs w:val="24"/>
        </w:rPr>
        <w:t xml:space="preserve">ntadas no país pelo FMI colocam a economia haitiana no círculo vicioso do subdesenvolvimento. </w:t>
      </w:r>
    </w:p>
    <w:p w:rsidR="00746C49" w:rsidRDefault="00746C49" w:rsidP="00862B2F">
      <w:pPr>
        <w:autoSpaceDE w:val="0"/>
        <w:autoSpaceDN w:val="0"/>
        <w:adjustRightInd w:val="0"/>
        <w:spacing w:after="0" w:line="360" w:lineRule="auto"/>
        <w:ind w:firstLine="709"/>
        <w:rPr>
          <w:rFonts w:ascii="Times New Roman" w:eastAsia="Calibri" w:hAnsi="Times New Roman" w:cs="Times New Roman"/>
          <w:sz w:val="24"/>
          <w:szCs w:val="24"/>
        </w:rPr>
      </w:pPr>
    </w:p>
    <w:p w:rsidR="00746C49" w:rsidRDefault="00746C49" w:rsidP="00862B2F">
      <w:pPr>
        <w:autoSpaceDE w:val="0"/>
        <w:autoSpaceDN w:val="0"/>
        <w:adjustRightInd w:val="0"/>
        <w:spacing w:after="0" w:line="360" w:lineRule="auto"/>
        <w:ind w:firstLine="709"/>
        <w:rPr>
          <w:rFonts w:ascii="Times New Roman" w:eastAsia="Calibri" w:hAnsi="Times New Roman" w:cs="Times New Roman"/>
          <w:sz w:val="24"/>
          <w:szCs w:val="24"/>
        </w:rPr>
      </w:pPr>
    </w:p>
    <w:p w:rsidR="00EF606C" w:rsidRPr="00EF606C" w:rsidRDefault="00EF606C" w:rsidP="00EF606C">
      <w:pPr>
        <w:pStyle w:val="PargrafodaLista"/>
        <w:numPr>
          <w:ilvl w:val="0"/>
          <w:numId w:val="2"/>
        </w:numPr>
        <w:autoSpaceDE w:val="0"/>
        <w:autoSpaceDN w:val="0"/>
        <w:adjustRightInd w:val="0"/>
        <w:spacing w:line="360" w:lineRule="auto"/>
        <w:jc w:val="both"/>
        <w:rPr>
          <w:rFonts w:ascii="Times New Roman" w:hAnsi="Times New Roman" w:cs="Times New Roman"/>
          <w:b/>
          <w:color w:val="000000"/>
          <w:sz w:val="24"/>
          <w:shd w:val="clear" w:color="auto" w:fill="FFFFFF"/>
        </w:rPr>
      </w:pPr>
      <w:r w:rsidRPr="00EF606C">
        <w:rPr>
          <w:rFonts w:ascii="Times New Roman" w:hAnsi="Times New Roman" w:cs="Times New Roman"/>
          <w:b/>
          <w:color w:val="000000"/>
          <w:sz w:val="24"/>
          <w:shd w:val="clear" w:color="auto" w:fill="FFFFFF"/>
        </w:rPr>
        <w:t xml:space="preserve">A QUESTÃO TRABALHISTA E </w:t>
      </w:r>
      <w:r w:rsidR="00394BA0" w:rsidRPr="006E4AC9">
        <w:rPr>
          <w:rFonts w:ascii="Times New Roman" w:hAnsi="Times New Roman" w:cs="Times New Roman"/>
          <w:b/>
          <w:sz w:val="24"/>
          <w:shd w:val="clear" w:color="auto" w:fill="FFFFFF"/>
        </w:rPr>
        <w:t>A</w:t>
      </w:r>
      <w:r w:rsidRPr="006E4AC9">
        <w:rPr>
          <w:rFonts w:ascii="Times New Roman" w:hAnsi="Times New Roman" w:cs="Times New Roman"/>
          <w:b/>
          <w:sz w:val="24"/>
          <w:shd w:val="clear" w:color="auto" w:fill="FFFFFF"/>
        </w:rPr>
        <w:t xml:space="preserve"> EMPREGABILIDADE </w:t>
      </w:r>
      <w:r w:rsidRPr="00EF606C">
        <w:rPr>
          <w:rFonts w:ascii="Times New Roman" w:hAnsi="Times New Roman" w:cs="Times New Roman"/>
          <w:b/>
          <w:color w:val="000000"/>
          <w:sz w:val="24"/>
          <w:shd w:val="clear" w:color="auto" w:fill="FFFFFF"/>
        </w:rPr>
        <w:t xml:space="preserve">DEFICITÁRIA </w:t>
      </w:r>
    </w:p>
    <w:p w:rsidR="00EF606C" w:rsidRDefault="00EF606C" w:rsidP="00EF606C">
      <w:pPr>
        <w:autoSpaceDE w:val="0"/>
        <w:autoSpaceDN w:val="0"/>
        <w:adjustRightInd w:val="0"/>
        <w:spacing w:line="360" w:lineRule="auto"/>
        <w:ind w:firstLine="709"/>
        <w:jc w:val="both"/>
        <w:rPr>
          <w:rFonts w:ascii="Times New Roman" w:hAnsi="Times New Roman" w:cs="Times New Roman"/>
          <w:sz w:val="24"/>
          <w:szCs w:val="24"/>
        </w:rPr>
      </w:pPr>
    </w:p>
    <w:p w:rsidR="00EF606C" w:rsidRDefault="004E420F" w:rsidP="00EF60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F606C" w:rsidRPr="00007BD2">
        <w:rPr>
          <w:rFonts w:ascii="Times New Roman" w:hAnsi="Times New Roman" w:cs="Times New Roman"/>
          <w:sz w:val="24"/>
          <w:szCs w:val="24"/>
        </w:rPr>
        <w:t>m relação à inserção dos haitianos no mercado de trabalho,</w:t>
      </w:r>
      <w:r>
        <w:rPr>
          <w:rFonts w:ascii="Times New Roman" w:hAnsi="Times New Roman" w:cs="Times New Roman"/>
          <w:sz w:val="24"/>
          <w:szCs w:val="24"/>
        </w:rPr>
        <w:t xml:space="preserve"> assevera (</w:t>
      </w:r>
      <w:r w:rsidRPr="00007BD2">
        <w:rPr>
          <w:rFonts w:ascii="Times New Roman" w:hAnsi="Times New Roman" w:cs="Times New Roman"/>
          <w:sz w:val="24"/>
          <w:szCs w:val="24"/>
        </w:rPr>
        <w:t>FERNANDES, 2014</w:t>
      </w:r>
      <w:r>
        <w:rPr>
          <w:rFonts w:ascii="Times New Roman" w:hAnsi="Times New Roman" w:cs="Times New Roman"/>
          <w:sz w:val="24"/>
          <w:szCs w:val="24"/>
        </w:rPr>
        <w:t>:62) que</w:t>
      </w:r>
      <w:r w:rsidR="00EF606C" w:rsidRPr="00007BD2">
        <w:rPr>
          <w:rFonts w:ascii="Times New Roman" w:hAnsi="Times New Roman" w:cs="Times New Roman"/>
          <w:sz w:val="24"/>
          <w:szCs w:val="24"/>
        </w:rPr>
        <w:t xml:space="preserve"> foram</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levantadas informações sobre o primeiro emprego obtido pelo imigrante quando da</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sua chegada ao Brasil e qual sua situação no momento da entrevista.</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O primeiro contato com o mercado de trabalho aconteceu para 67,1% dos</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entrevistados pouco após sua chegada ao Brasil. A maior parte deles, em seu</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primeiro emprego, atuou na construção civil (59,7%), seguida pelo setor de serviços</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gerais (13,8%), indústria (11,2%) e serviços ligados ao setor de alimentação (7,3%</w:t>
      </w:r>
      <w:proofErr w:type="gramStart"/>
      <w:r w:rsidR="00EF606C" w:rsidRPr="00007BD2">
        <w:rPr>
          <w:rFonts w:ascii="Times New Roman" w:hAnsi="Times New Roman" w:cs="Times New Roman"/>
          <w:sz w:val="24"/>
          <w:szCs w:val="24"/>
        </w:rPr>
        <w:t>).</w:t>
      </w:r>
      <w:proofErr w:type="gramEnd"/>
      <w:r w:rsidR="00EF606C" w:rsidRPr="00007BD2">
        <w:rPr>
          <w:rFonts w:ascii="Times New Roman" w:hAnsi="Times New Roman" w:cs="Times New Roman"/>
          <w:sz w:val="24"/>
          <w:szCs w:val="24"/>
        </w:rPr>
        <w:t>Para encontrar o primeiro emprego, 60,2% dos entrevistados que</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responderam a essa questão tiveram ajuda de amigos e parentes, 16,3% conseguiu</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por conta própria, 15,3% por meio de contato direto com a empresa, e 8,2% por</w:t>
      </w:r>
      <w:r w:rsidR="00881FC5">
        <w:rPr>
          <w:rFonts w:ascii="Times New Roman" w:hAnsi="Times New Roman" w:cs="Times New Roman"/>
          <w:sz w:val="24"/>
          <w:szCs w:val="24"/>
        </w:rPr>
        <w:t xml:space="preserve"> </w:t>
      </w:r>
      <w:r w:rsidR="00EF606C" w:rsidRPr="00007BD2">
        <w:rPr>
          <w:rFonts w:ascii="Times New Roman" w:hAnsi="Times New Roman" w:cs="Times New Roman"/>
          <w:sz w:val="24"/>
          <w:szCs w:val="24"/>
        </w:rPr>
        <w:t>intermédio de uma agência.</w:t>
      </w:r>
    </w:p>
    <w:p w:rsidR="001E696B" w:rsidRPr="00007BD2" w:rsidRDefault="001E696B" w:rsidP="00EF606C">
      <w:pPr>
        <w:autoSpaceDE w:val="0"/>
        <w:autoSpaceDN w:val="0"/>
        <w:adjustRightInd w:val="0"/>
        <w:spacing w:after="0" w:line="360" w:lineRule="auto"/>
        <w:ind w:firstLine="709"/>
        <w:jc w:val="both"/>
        <w:rPr>
          <w:rFonts w:ascii="Times New Roman" w:hAnsi="Times New Roman" w:cs="Times New Roman"/>
          <w:sz w:val="24"/>
          <w:szCs w:val="24"/>
        </w:rPr>
      </w:pPr>
    </w:p>
    <w:p w:rsidR="00EF606C" w:rsidRDefault="00EF606C" w:rsidP="00EF60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Atualmente a dificuldade da empregabilidade </w:t>
      </w:r>
      <w:r w:rsidRPr="002E7C63">
        <w:rPr>
          <w:rFonts w:ascii="Times New Roman" w:hAnsi="Times New Roman" w:cs="Times New Roman"/>
          <w:sz w:val="24"/>
          <w:szCs w:val="24"/>
        </w:rPr>
        <w:t>deficitária</w:t>
      </w:r>
      <w:r w:rsidR="00881FC5">
        <w:rPr>
          <w:rFonts w:ascii="Times New Roman" w:hAnsi="Times New Roman" w:cs="Times New Roman"/>
          <w:sz w:val="24"/>
          <w:szCs w:val="24"/>
        </w:rPr>
        <w:t xml:space="preserve"> </w:t>
      </w:r>
      <w:r>
        <w:rPr>
          <w:rFonts w:ascii="Times New Roman" w:hAnsi="Times New Roman" w:cs="Times New Roman"/>
          <w:sz w:val="24"/>
          <w:szCs w:val="24"/>
        </w:rPr>
        <w:t xml:space="preserve">é refletida </w:t>
      </w:r>
      <w:r w:rsidRPr="006F711F">
        <w:rPr>
          <w:rFonts w:ascii="Times New Roman" w:hAnsi="Times New Roman" w:cs="Times New Roman"/>
          <w:sz w:val="24"/>
          <w:szCs w:val="24"/>
        </w:rPr>
        <w:t>no cenário Brasileiro por causa da crise política</w:t>
      </w:r>
      <w:r>
        <w:rPr>
          <w:rFonts w:ascii="Times New Roman" w:hAnsi="Times New Roman" w:cs="Times New Roman"/>
          <w:sz w:val="24"/>
          <w:szCs w:val="24"/>
        </w:rPr>
        <w:t xml:space="preserve"> e econômica</w:t>
      </w:r>
      <w:r w:rsidRPr="006F711F">
        <w:rPr>
          <w:rFonts w:ascii="Times New Roman" w:hAnsi="Times New Roman" w:cs="Times New Roman"/>
          <w:sz w:val="24"/>
          <w:szCs w:val="24"/>
        </w:rPr>
        <w:t xml:space="preserve">, </w:t>
      </w:r>
      <w:r>
        <w:rPr>
          <w:rFonts w:ascii="Times New Roman" w:hAnsi="Times New Roman" w:cs="Times New Roman"/>
          <w:sz w:val="24"/>
          <w:szCs w:val="24"/>
        </w:rPr>
        <w:t xml:space="preserve">assim, </w:t>
      </w:r>
      <w:r w:rsidRPr="006F711F">
        <w:rPr>
          <w:rFonts w:ascii="Times New Roman" w:hAnsi="Times New Roman" w:cs="Times New Roman"/>
          <w:sz w:val="24"/>
          <w:szCs w:val="24"/>
        </w:rPr>
        <w:t>o impacto sofrido tem um efeito direto co</w:t>
      </w:r>
      <w:r w:rsidR="00394BA0">
        <w:rPr>
          <w:rFonts w:ascii="Times New Roman" w:hAnsi="Times New Roman" w:cs="Times New Roman"/>
          <w:sz w:val="24"/>
          <w:szCs w:val="24"/>
        </w:rPr>
        <w:t xml:space="preserve">m relação ao setor trabalhista </w:t>
      </w:r>
      <w:r w:rsidRPr="006F711F">
        <w:rPr>
          <w:rFonts w:ascii="Times New Roman" w:hAnsi="Times New Roman" w:cs="Times New Roman"/>
          <w:sz w:val="24"/>
          <w:szCs w:val="24"/>
        </w:rPr>
        <w:t>por isso estamos vivenciando um momento de retração na contratação</w:t>
      </w:r>
      <w:r w:rsidR="00C748E2">
        <w:rPr>
          <w:rFonts w:ascii="Times New Roman" w:hAnsi="Times New Roman" w:cs="Times New Roman"/>
          <w:sz w:val="24"/>
          <w:szCs w:val="24"/>
        </w:rPr>
        <w:t xml:space="preserve"> e</w:t>
      </w:r>
      <w:r w:rsidR="00881FC5">
        <w:rPr>
          <w:rFonts w:ascii="Times New Roman" w:hAnsi="Times New Roman" w:cs="Times New Roman"/>
          <w:sz w:val="24"/>
          <w:szCs w:val="24"/>
        </w:rPr>
        <w:t xml:space="preserve"> </w:t>
      </w:r>
      <w:r>
        <w:rPr>
          <w:rFonts w:ascii="Times New Roman" w:hAnsi="Times New Roman" w:cs="Times New Roman"/>
          <w:sz w:val="24"/>
          <w:szCs w:val="24"/>
        </w:rPr>
        <w:t xml:space="preserve">ocorrendo </w:t>
      </w:r>
      <w:r w:rsidR="00394BA0">
        <w:rPr>
          <w:rFonts w:ascii="Times New Roman" w:hAnsi="Times New Roman" w:cs="Times New Roman"/>
          <w:sz w:val="24"/>
          <w:szCs w:val="24"/>
        </w:rPr>
        <w:t xml:space="preserve">o </w:t>
      </w:r>
      <w:r w:rsidRPr="006F711F">
        <w:rPr>
          <w:rFonts w:ascii="Times New Roman" w:hAnsi="Times New Roman" w:cs="Times New Roman"/>
          <w:sz w:val="24"/>
          <w:szCs w:val="24"/>
        </w:rPr>
        <w:t xml:space="preserve">aumento da extinção do contrato de trabalho, o que frustra de forma significativa as expectativas e os sonhos dos Haitianos no território Brasileiro. </w:t>
      </w:r>
    </w:p>
    <w:p w:rsidR="001E696B" w:rsidRPr="00394BA0" w:rsidRDefault="001E696B" w:rsidP="00EF606C">
      <w:pPr>
        <w:autoSpaceDE w:val="0"/>
        <w:autoSpaceDN w:val="0"/>
        <w:adjustRightInd w:val="0"/>
        <w:spacing w:after="0" w:line="360" w:lineRule="auto"/>
        <w:ind w:firstLine="709"/>
        <w:jc w:val="both"/>
        <w:rPr>
          <w:rFonts w:ascii="Times New Roman" w:hAnsi="Times New Roman" w:cs="Times New Roman"/>
          <w:b/>
          <w:color w:val="FF0000"/>
          <w:sz w:val="24"/>
          <w:szCs w:val="24"/>
        </w:rPr>
      </w:pPr>
    </w:p>
    <w:p w:rsidR="00EF606C" w:rsidRDefault="00EF606C" w:rsidP="00EF60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Os c</w:t>
      </w:r>
      <w:r w:rsidRPr="00D631AD">
        <w:rPr>
          <w:rFonts w:ascii="Times New Roman" w:hAnsi="Times New Roman" w:cs="Times New Roman"/>
          <w:sz w:val="24"/>
          <w:szCs w:val="24"/>
        </w:rPr>
        <w:t>ontratos</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de trabalho por tempo determinado, previstos na</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CLT</w:t>
      </w:r>
      <w:r>
        <w:rPr>
          <w:rFonts w:ascii="Times New Roman" w:hAnsi="Times New Roman" w:cs="Times New Roman"/>
          <w:sz w:val="24"/>
          <w:szCs w:val="24"/>
        </w:rPr>
        <w:t>, são</w:t>
      </w:r>
      <w:r w:rsidRPr="00D631AD">
        <w:rPr>
          <w:rFonts w:ascii="Times New Roman" w:hAnsi="Times New Roman" w:cs="Times New Roman"/>
          <w:sz w:val="24"/>
          <w:szCs w:val="24"/>
        </w:rPr>
        <w:t xml:space="preserve"> aquele</w:t>
      </w:r>
      <w:r>
        <w:rPr>
          <w:rFonts w:ascii="Times New Roman" w:hAnsi="Times New Roman" w:cs="Times New Roman"/>
          <w:sz w:val="24"/>
          <w:szCs w:val="24"/>
        </w:rPr>
        <w:t>s</w:t>
      </w:r>
      <w:r w:rsidRPr="00D631AD">
        <w:rPr>
          <w:rFonts w:ascii="Times New Roman" w:hAnsi="Times New Roman" w:cs="Times New Roman"/>
          <w:sz w:val="24"/>
          <w:szCs w:val="24"/>
        </w:rPr>
        <w:t xml:space="preserve"> cuja</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duração depend</w:t>
      </w:r>
      <w:r w:rsidR="00C748E2">
        <w:rPr>
          <w:rFonts w:ascii="Times New Roman" w:hAnsi="Times New Roman" w:cs="Times New Roman"/>
          <w:sz w:val="24"/>
          <w:szCs w:val="24"/>
        </w:rPr>
        <w:t>e</w:t>
      </w:r>
      <w:r w:rsidRPr="00D631AD">
        <w:rPr>
          <w:rFonts w:ascii="Times New Roman" w:hAnsi="Times New Roman" w:cs="Times New Roman"/>
          <w:sz w:val="24"/>
          <w:szCs w:val="24"/>
        </w:rPr>
        <w:t xml:space="preserve"> de termo</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prefixado ou da execução de serviços específicos ou ainda da realização de certo</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 xml:space="preserve">acontecimento passível de previsão aproximada. (Artigo 443, parágrafo 1º </w:t>
      </w:r>
      <w:r w:rsidRPr="00D631AD">
        <w:rPr>
          <w:rFonts w:ascii="Times New Roman" w:hAnsi="Times New Roman" w:cs="Times New Roman"/>
          <w:sz w:val="24"/>
          <w:szCs w:val="24"/>
        </w:rPr>
        <w:lastRenderedPageBreak/>
        <w:t>da CLT</w:t>
      </w:r>
      <w:proofErr w:type="gramStart"/>
      <w:r w:rsidRPr="00D631AD">
        <w:rPr>
          <w:rFonts w:ascii="Times New Roman" w:hAnsi="Times New Roman" w:cs="Times New Roman"/>
          <w:sz w:val="24"/>
          <w:szCs w:val="24"/>
        </w:rPr>
        <w:t>)</w:t>
      </w:r>
      <w:proofErr w:type="gramEnd"/>
      <w:r>
        <w:rPr>
          <w:rStyle w:val="Refdenotaderodap"/>
          <w:rFonts w:ascii="Times New Roman" w:hAnsi="Times New Roman" w:cs="Times New Roman"/>
          <w:sz w:val="24"/>
          <w:szCs w:val="24"/>
        </w:rPr>
        <w:footnoteReference w:id="9"/>
      </w:r>
      <w:r>
        <w:rPr>
          <w:rFonts w:ascii="Times New Roman" w:hAnsi="Times New Roman" w:cs="Times New Roman"/>
          <w:sz w:val="24"/>
          <w:szCs w:val="24"/>
        </w:rPr>
        <w:t>.</w:t>
      </w:r>
      <w:r w:rsidRPr="00D631AD">
        <w:rPr>
          <w:rFonts w:ascii="Times New Roman" w:hAnsi="Times New Roman" w:cs="Times New Roman"/>
          <w:sz w:val="24"/>
          <w:szCs w:val="24"/>
        </w:rPr>
        <w:t>Excluído o contrato de aprendizagem, que não é bem um contrato de trabalho, a</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Consolidação das Leis do Trabalho (CLT) confere validade a três hipóteses de</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contratação por prazo determinado: de serviço cuja natureza ou transitoriedade</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justifique a predeterminação do prazo, de atividades empresariais de caráter transitório e</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de contrato de experiência.</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O contrato por prazo determinado só será válido quando se tratar (Artigo 443, parágrafo2º da CLT, incluído pelo Decreto-lei nº 229, de 28.2.67):</w:t>
      </w:r>
    </w:p>
    <w:p w:rsidR="001E696B" w:rsidRPr="00D631AD" w:rsidRDefault="001E696B" w:rsidP="00EF606C">
      <w:pPr>
        <w:autoSpaceDE w:val="0"/>
        <w:autoSpaceDN w:val="0"/>
        <w:adjustRightInd w:val="0"/>
        <w:spacing w:after="0" w:line="360" w:lineRule="auto"/>
        <w:ind w:firstLine="709"/>
        <w:jc w:val="both"/>
        <w:rPr>
          <w:rFonts w:ascii="Times New Roman" w:hAnsi="Times New Roman" w:cs="Times New Roman"/>
          <w:sz w:val="24"/>
          <w:szCs w:val="24"/>
        </w:rPr>
      </w:pPr>
    </w:p>
    <w:p w:rsidR="00EF606C" w:rsidRPr="006F711F" w:rsidRDefault="00EF606C" w:rsidP="00EF606C">
      <w:pPr>
        <w:autoSpaceDE w:val="0"/>
        <w:autoSpaceDN w:val="0"/>
        <w:adjustRightInd w:val="0"/>
        <w:spacing w:after="0" w:line="240" w:lineRule="auto"/>
        <w:ind w:left="2268"/>
        <w:jc w:val="both"/>
        <w:rPr>
          <w:rFonts w:ascii="Times New Roman" w:hAnsi="Times New Roman" w:cs="Times New Roman"/>
          <w:sz w:val="20"/>
          <w:szCs w:val="24"/>
        </w:rPr>
      </w:pPr>
      <w:r w:rsidRPr="006F711F">
        <w:rPr>
          <w:rFonts w:ascii="Times New Roman" w:hAnsi="Times New Roman" w:cs="Times New Roman"/>
          <w:sz w:val="20"/>
          <w:szCs w:val="24"/>
        </w:rPr>
        <w:t>a) de serviço cuja natureza ou transitoriedade justifique a predeterminação do prazo;</w:t>
      </w:r>
    </w:p>
    <w:p w:rsidR="00EF606C" w:rsidRPr="006F711F" w:rsidRDefault="00EF606C" w:rsidP="00EF606C">
      <w:pPr>
        <w:autoSpaceDE w:val="0"/>
        <w:autoSpaceDN w:val="0"/>
        <w:adjustRightInd w:val="0"/>
        <w:spacing w:after="0" w:line="240" w:lineRule="auto"/>
        <w:ind w:left="2268"/>
        <w:jc w:val="both"/>
        <w:rPr>
          <w:rFonts w:ascii="Times New Roman" w:hAnsi="Times New Roman" w:cs="Times New Roman"/>
          <w:sz w:val="20"/>
          <w:szCs w:val="24"/>
        </w:rPr>
      </w:pPr>
      <w:r w:rsidRPr="006F711F">
        <w:rPr>
          <w:rFonts w:ascii="Times New Roman" w:hAnsi="Times New Roman" w:cs="Times New Roman"/>
          <w:sz w:val="20"/>
          <w:szCs w:val="24"/>
        </w:rPr>
        <w:t>b) de atividades empresariais de caráter transitório;</w:t>
      </w:r>
    </w:p>
    <w:p w:rsidR="00EF606C" w:rsidRDefault="00EF606C" w:rsidP="00EF606C">
      <w:pPr>
        <w:autoSpaceDE w:val="0"/>
        <w:autoSpaceDN w:val="0"/>
        <w:adjustRightInd w:val="0"/>
        <w:spacing w:after="0" w:line="240" w:lineRule="auto"/>
        <w:ind w:left="2268"/>
        <w:jc w:val="both"/>
        <w:rPr>
          <w:rFonts w:ascii="Times New Roman" w:hAnsi="Times New Roman" w:cs="Times New Roman"/>
          <w:sz w:val="20"/>
          <w:szCs w:val="24"/>
        </w:rPr>
      </w:pPr>
      <w:r w:rsidRPr="006F711F">
        <w:rPr>
          <w:rFonts w:ascii="Times New Roman" w:hAnsi="Times New Roman" w:cs="Times New Roman"/>
          <w:sz w:val="20"/>
          <w:szCs w:val="24"/>
        </w:rPr>
        <w:t>c) de contrato de experiência</w:t>
      </w:r>
      <w:r>
        <w:rPr>
          <w:rStyle w:val="Refdenotaderodap"/>
          <w:rFonts w:ascii="Times New Roman" w:hAnsi="Times New Roman" w:cs="Times New Roman"/>
          <w:sz w:val="20"/>
          <w:szCs w:val="24"/>
        </w:rPr>
        <w:footnoteReference w:id="10"/>
      </w:r>
    </w:p>
    <w:p w:rsidR="001E696B" w:rsidRDefault="001E696B" w:rsidP="00EF606C">
      <w:pPr>
        <w:autoSpaceDE w:val="0"/>
        <w:autoSpaceDN w:val="0"/>
        <w:adjustRightInd w:val="0"/>
        <w:spacing w:after="0" w:line="240" w:lineRule="auto"/>
        <w:ind w:left="2268"/>
        <w:jc w:val="both"/>
        <w:rPr>
          <w:rFonts w:ascii="Times New Roman" w:hAnsi="Times New Roman" w:cs="Times New Roman"/>
          <w:sz w:val="20"/>
          <w:szCs w:val="24"/>
        </w:rPr>
      </w:pPr>
    </w:p>
    <w:p w:rsidR="00EF606C" w:rsidRPr="006F711F" w:rsidRDefault="00EF606C" w:rsidP="00EF606C">
      <w:pPr>
        <w:autoSpaceDE w:val="0"/>
        <w:autoSpaceDN w:val="0"/>
        <w:adjustRightInd w:val="0"/>
        <w:spacing w:after="0" w:line="240" w:lineRule="auto"/>
        <w:ind w:left="2268"/>
        <w:jc w:val="both"/>
        <w:rPr>
          <w:rFonts w:ascii="Times New Roman" w:hAnsi="Times New Roman" w:cs="Times New Roman"/>
          <w:sz w:val="20"/>
          <w:szCs w:val="24"/>
        </w:rPr>
      </w:pPr>
    </w:p>
    <w:p w:rsidR="001E696B" w:rsidRDefault="00EF606C" w:rsidP="00C748E2">
      <w:pPr>
        <w:autoSpaceDE w:val="0"/>
        <w:autoSpaceDN w:val="0"/>
        <w:adjustRightInd w:val="0"/>
        <w:spacing w:after="0" w:line="360" w:lineRule="auto"/>
        <w:ind w:firstLine="709"/>
        <w:jc w:val="both"/>
        <w:rPr>
          <w:rFonts w:ascii="Times New Roman" w:hAnsi="Times New Roman" w:cs="Times New Roman"/>
          <w:sz w:val="24"/>
          <w:szCs w:val="24"/>
        </w:rPr>
      </w:pPr>
      <w:r w:rsidRPr="00D631AD">
        <w:rPr>
          <w:rFonts w:ascii="Times New Roman" w:hAnsi="Times New Roman" w:cs="Times New Roman"/>
          <w:sz w:val="24"/>
          <w:szCs w:val="24"/>
        </w:rPr>
        <w:t>O contrato de experiência, também chamado contrato de prova, não serve para</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contratações demandadas por eventos como a Copa do Mundo da FIFA, pois sua</w:t>
      </w:r>
      <w:r w:rsidR="00881FC5">
        <w:rPr>
          <w:rFonts w:ascii="Times New Roman" w:hAnsi="Times New Roman" w:cs="Times New Roman"/>
          <w:sz w:val="24"/>
          <w:szCs w:val="24"/>
        </w:rPr>
        <w:t xml:space="preserve"> </w:t>
      </w:r>
      <w:r w:rsidRPr="00D631AD">
        <w:rPr>
          <w:rFonts w:ascii="Times New Roman" w:hAnsi="Times New Roman" w:cs="Times New Roman"/>
          <w:sz w:val="24"/>
          <w:szCs w:val="24"/>
        </w:rPr>
        <w:t xml:space="preserve">finalidade é permitir que o empregador </w:t>
      </w:r>
      <w:proofErr w:type="gramStart"/>
      <w:r w:rsidRPr="00D631AD">
        <w:rPr>
          <w:rFonts w:ascii="Times New Roman" w:hAnsi="Times New Roman" w:cs="Times New Roman"/>
          <w:sz w:val="24"/>
          <w:szCs w:val="24"/>
        </w:rPr>
        <w:t>teste</w:t>
      </w:r>
      <w:proofErr w:type="gramEnd"/>
      <w:r w:rsidRPr="00D631AD">
        <w:rPr>
          <w:rFonts w:ascii="Times New Roman" w:hAnsi="Times New Roman" w:cs="Times New Roman"/>
          <w:sz w:val="24"/>
          <w:szCs w:val="24"/>
        </w:rPr>
        <w:t xml:space="preserve"> as aptidões do trabalhador para um serviço</w:t>
      </w:r>
      <w:r w:rsidR="00881FC5">
        <w:rPr>
          <w:rFonts w:ascii="Times New Roman" w:hAnsi="Times New Roman" w:cs="Times New Roman"/>
          <w:sz w:val="24"/>
          <w:szCs w:val="24"/>
        </w:rPr>
        <w:t xml:space="preserve"> </w:t>
      </w:r>
      <w:r w:rsidRPr="009904AC">
        <w:rPr>
          <w:rFonts w:ascii="Times New Roman" w:hAnsi="Times New Roman" w:cs="Times New Roman"/>
          <w:sz w:val="24"/>
          <w:szCs w:val="24"/>
        </w:rPr>
        <w:t>que se quer contínuo, bem como possibilitar que o trabalhador também avalie o que esse</w:t>
      </w:r>
      <w:r w:rsidR="00881FC5">
        <w:rPr>
          <w:rFonts w:ascii="Times New Roman" w:hAnsi="Times New Roman" w:cs="Times New Roman"/>
          <w:sz w:val="24"/>
          <w:szCs w:val="24"/>
        </w:rPr>
        <w:t xml:space="preserve"> </w:t>
      </w:r>
      <w:r w:rsidRPr="009904AC">
        <w:rPr>
          <w:rFonts w:ascii="Times New Roman" w:hAnsi="Times New Roman" w:cs="Times New Roman"/>
          <w:sz w:val="24"/>
          <w:szCs w:val="24"/>
        </w:rPr>
        <w:t>serviço vai exigir dele</w:t>
      </w:r>
      <w:r>
        <w:rPr>
          <w:rFonts w:ascii="Times New Roman" w:hAnsi="Times New Roman" w:cs="Times New Roman"/>
          <w:sz w:val="24"/>
          <w:szCs w:val="24"/>
        </w:rPr>
        <w:t>.</w:t>
      </w:r>
      <w:r w:rsidR="00881FC5">
        <w:rPr>
          <w:rFonts w:ascii="Times New Roman" w:hAnsi="Times New Roman" w:cs="Times New Roman"/>
          <w:sz w:val="24"/>
          <w:szCs w:val="24"/>
        </w:rPr>
        <w:t xml:space="preserve"> </w:t>
      </w:r>
      <w:r w:rsidRPr="002E7C63">
        <w:rPr>
          <w:rFonts w:ascii="Times New Roman" w:hAnsi="Times New Roman" w:cs="Times New Roman"/>
          <w:sz w:val="24"/>
          <w:szCs w:val="24"/>
        </w:rPr>
        <w:t>Como os contratos por prazo determinado já têm seu término</w:t>
      </w:r>
      <w:r w:rsidR="00881FC5">
        <w:rPr>
          <w:rFonts w:ascii="Times New Roman" w:hAnsi="Times New Roman" w:cs="Times New Roman"/>
          <w:sz w:val="24"/>
          <w:szCs w:val="24"/>
        </w:rPr>
        <w:t xml:space="preserve"> </w:t>
      </w:r>
      <w:r w:rsidRPr="002E7C63">
        <w:rPr>
          <w:rFonts w:ascii="Times New Roman" w:hAnsi="Times New Roman" w:cs="Times New Roman"/>
          <w:sz w:val="24"/>
          <w:szCs w:val="24"/>
        </w:rPr>
        <w:t>previamente estipulado pelas partes, o trabalhador não tem</w:t>
      </w:r>
      <w:r w:rsidR="00881FC5">
        <w:rPr>
          <w:rFonts w:ascii="Times New Roman" w:hAnsi="Times New Roman" w:cs="Times New Roman"/>
          <w:sz w:val="24"/>
          <w:szCs w:val="24"/>
        </w:rPr>
        <w:t xml:space="preserve"> </w:t>
      </w:r>
      <w:r w:rsidRPr="002E7C63">
        <w:rPr>
          <w:rFonts w:ascii="Times New Roman" w:hAnsi="Times New Roman" w:cs="Times New Roman"/>
          <w:sz w:val="24"/>
          <w:szCs w:val="24"/>
        </w:rPr>
        <w:t xml:space="preserve">direito </w:t>
      </w:r>
      <w:proofErr w:type="gramStart"/>
      <w:r w:rsidRPr="002E7C63">
        <w:rPr>
          <w:rFonts w:ascii="Times New Roman" w:hAnsi="Times New Roman" w:cs="Times New Roman"/>
          <w:sz w:val="24"/>
          <w:szCs w:val="24"/>
        </w:rPr>
        <w:t>a:</w:t>
      </w:r>
      <w:proofErr w:type="gramEnd"/>
      <w:r w:rsidRPr="009904AC">
        <w:rPr>
          <w:rFonts w:ascii="Times New Roman" w:hAnsi="Times New Roman" w:cs="Times New Roman"/>
          <w:sz w:val="24"/>
          <w:szCs w:val="24"/>
        </w:rPr>
        <w:t>Aviso prévio</w:t>
      </w:r>
      <w:r>
        <w:rPr>
          <w:rFonts w:ascii="Times New Roman" w:hAnsi="Times New Roman" w:cs="Times New Roman"/>
          <w:sz w:val="24"/>
          <w:szCs w:val="24"/>
        </w:rPr>
        <w:t xml:space="preserve">, </w:t>
      </w:r>
      <w:r w:rsidRPr="009904AC">
        <w:rPr>
          <w:rFonts w:ascii="Times New Roman" w:hAnsi="Times New Roman" w:cs="Times New Roman"/>
          <w:sz w:val="24"/>
          <w:szCs w:val="24"/>
        </w:rPr>
        <w:t>Multa de 40% do FGTS</w:t>
      </w:r>
      <w:r>
        <w:rPr>
          <w:rFonts w:ascii="Times New Roman" w:hAnsi="Times New Roman" w:cs="Times New Roman"/>
          <w:sz w:val="24"/>
          <w:szCs w:val="24"/>
        </w:rPr>
        <w:t xml:space="preserve"> e</w:t>
      </w:r>
      <w:r w:rsidRPr="009904AC">
        <w:rPr>
          <w:rFonts w:ascii="Times New Roman" w:hAnsi="Times New Roman" w:cs="Times New Roman"/>
          <w:sz w:val="24"/>
          <w:szCs w:val="24"/>
        </w:rPr>
        <w:t xml:space="preserve"> Seguro-desemprego</w:t>
      </w:r>
      <w:r>
        <w:rPr>
          <w:rFonts w:ascii="Times New Roman" w:hAnsi="Times New Roman" w:cs="Times New Roman"/>
          <w:sz w:val="24"/>
          <w:szCs w:val="24"/>
        </w:rPr>
        <w:t xml:space="preserve">. </w:t>
      </w:r>
      <w:r>
        <w:rPr>
          <w:rStyle w:val="Refdenotaderodap"/>
          <w:rFonts w:ascii="Times New Roman" w:hAnsi="Times New Roman" w:cs="Times New Roman"/>
          <w:sz w:val="24"/>
          <w:szCs w:val="24"/>
        </w:rPr>
        <w:footnoteReference w:id="11"/>
      </w:r>
      <w:r>
        <w:rPr>
          <w:rFonts w:ascii="Times New Roman" w:hAnsi="Times New Roman" w:cs="Times New Roman"/>
          <w:sz w:val="24"/>
          <w:szCs w:val="24"/>
        </w:rPr>
        <w:t xml:space="preserve"> Assim para muitos empregadores</w:t>
      </w:r>
      <w:r>
        <w:rPr>
          <w:rStyle w:val="Refdenotaderodap"/>
          <w:rFonts w:ascii="Times New Roman" w:hAnsi="Times New Roman" w:cs="Times New Roman"/>
          <w:sz w:val="24"/>
          <w:szCs w:val="24"/>
        </w:rPr>
        <w:footnoteReference w:id="12"/>
      </w:r>
      <w:r>
        <w:rPr>
          <w:rFonts w:ascii="Times New Roman" w:hAnsi="Times New Roman" w:cs="Times New Roman"/>
          <w:sz w:val="24"/>
          <w:szCs w:val="24"/>
        </w:rPr>
        <w:t>, é mais barato contratar empregados por prazo determinado e economicamente é mais viável</w:t>
      </w:r>
      <w:r w:rsidR="00C748E2">
        <w:rPr>
          <w:rFonts w:ascii="Times New Roman" w:hAnsi="Times New Roman" w:cs="Times New Roman"/>
          <w:sz w:val="24"/>
          <w:szCs w:val="24"/>
        </w:rPr>
        <w:t>. E</w:t>
      </w:r>
      <w:r>
        <w:rPr>
          <w:rFonts w:ascii="Times New Roman" w:hAnsi="Times New Roman" w:cs="Times New Roman"/>
          <w:sz w:val="24"/>
          <w:szCs w:val="24"/>
        </w:rPr>
        <w:t>ntretanto</w:t>
      </w:r>
      <w:r w:rsidR="00C748E2">
        <w:rPr>
          <w:rFonts w:ascii="Times New Roman" w:hAnsi="Times New Roman" w:cs="Times New Roman"/>
          <w:sz w:val="24"/>
          <w:szCs w:val="24"/>
        </w:rPr>
        <w:t>,</w:t>
      </w:r>
      <w:r w:rsidR="00881FC5">
        <w:rPr>
          <w:rFonts w:ascii="Times New Roman" w:hAnsi="Times New Roman" w:cs="Times New Roman"/>
          <w:sz w:val="24"/>
          <w:szCs w:val="24"/>
        </w:rPr>
        <w:t xml:space="preserve"> </w:t>
      </w:r>
      <w:r>
        <w:rPr>
          <w:rFonts w:ascii="Times New Roman" w:hAnsi="Times New Roman" w:cs="Times New Roman"/>
          <w:sz w:val="24"/>
          <w:szCs w:val="24"/>
        </w:rPr>
        <w:t>des</w:t>
      </w:r>
      <w:r w:rsidR="00881FC5">
        <w:rPr>
          <w:rFonts w:ascii="Times New Roman" w:hAnsi="Times New Roman" w:cs="Times New Roman"/>
          <w:sz w:val="24"/>
          <w:szCs w:val="24"/>
        </w:rPr>
        <w:t>s</w:t>
      </w:r>
      <w:r>
        <w:rPr>
          <w:rFonts w:ascii="Times New Roman" w:hAnsi="Times New Roman" w:cs="Times New Roman"/>
          <w:sz w:val="24"/>
          <w:szCs w:val="24"/>
        </w:rPr>
        <w:t xml:space="preserve">a forma estes empregadores estão cometendo o dumping social </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w:t>
      </w:r>
      <w:r w:rsidRPr="00CB2692">
        <w:rPr>
          <w:rFonts w:ascii="Times New Roman" w:hAnsi="Times New Roman" w:cs="Times New Roman"/>
          <w:sz w:val="24"/>
          <w:szCs w:val="24"/>
        </w:rPr>
        <w:t>Segundo a 6ª turma do TRT da 15ª região, "os direitos sociais são o fruto do compromisso firmado pela humanidade para que se pudesse produzir, concretamente, justiça social dentro de uma sociedade capitalista." (Processo 0001087-74-2010-5-15-0138)</w:t>
      </w:r>
      <w:r>
        <w:rPr>
          <w:rFonts w:ascii="Times New Roman" w:hAnsi="Times New Roman" w:cs="Times New Roman"/>
          <w:sz w:val="24"/>
          <w:szCs w:val="24"/>
        </w:rPr>
        <w:t xml:space="preserve">. </w:t>
      </w:r>
    </w:p>
    <w:p w:rsidR="00EF606C" w:rsidRDefault="00EF606C" w:rsidP="00EF606C">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acordo com o autor (</w:t>
      </w:r>
      <w:proofErr w:type="gramStart"/>
      <w:r w:rsidRPr="00BA5F9D">
        <w:rPr>
          <w:rFonts w:ascii="Times New Roman" w:hAnsi="Times New Roman" w:cs="Times New Roman"/>
          <w:sz w:val="24"/>
          <w:szCs w:val="24"/>
        </w:rPr>
        <w:t>N</w:t>
      </w:r>
      <w:r>
        <w:rPr>
          <w:rFonts w:ascii="Times New Roman" w:hAnsi="Times New Roman" w:cs="Times New Roman"/>
          <w:sz w:val="24"/>
          <w:szCs w:val="24"/>
        </w:rPr>
        <w:t>AMURA,</w:t>
      </w:r>
      <w:proofErr w:type="gramEnd"/>
      <w:r w:rsidRPr="00BA5F9D">
        <w:rPr>
          <w:rFonts w:ascii="Times New Roman" w:hAnsi="Times New Roman" w:cs="Times New Roman"/>
          <w:sz w:val="24"/>
          <w:szCs w:val="24"/>
        </w:rPr>
        <w:t>2015</w:t>
      </w:r>
      <w:r>
        <w:rPr>
          <w:rFonts w:ascii="Times New Roman" w:hAnsi="Times New Roman" w:cs="Times New Roman"/>
          <w:sz w:val="24"/>
          <w:szCs w:val="24"/>
        </w:rPr>
        <w:t>) a</w:t>
      </w:r>
      <w:r w:rsidR="00881FC5">
        <w:rPr>
          <w:rFonts w:ascii="Times New Roman" w:hAnsi="Times New Roman" w:cs="Times New Roman"/>
          <w:sz w:val="24"/>
          <w:szCs w:val="24"/>
        </w:rPr>
        <w:t xml:space="preserve"> </w:t>
      </w:r>
      <w:r w:rsidRPr="00BA5F9D">
        <w:rPr>
          <w:rFonts w:ascii="Times New Roman" w:hAnsi="Times New Roman" w:cs="Times New Roman"/>
          <w:sz w:val="24"/>
          <w:szCs w:val="24"/>
        </w:rPr>
        <w:t>definição de “dumping social” é muito ampla e dependerá dos atos praticados pelas empresas. Os atos reiterados das empresas que poderão ser classificados como práticas de danos sociais.</w:t>
      </w:r>
      <w:r w:rsidR="00881FC5">
        <w:rPr>
          <w:rFonts w:ascii="Times New Roman" w:hAnsi="Times New Roman" w:cs="Times New Roman"/>
          <w:sz w:val="24"/>
          <w:szCs w:val="24"/>
        </w:rPr>
        <w:t xml:space="preserve"> </w:t>
      </w:r>
      <w:r w:rsidRPr="00BA5F9D">
        <w:rPr>
          <w:rFonts w:ascii="Times New Roman" w:hAnsi="Times New Roman" w:cs="Times New Roman"/>
          <w:sz w:val="24"/>
          <w:szCs w:val="24"/>
        </w:rPr>
        <w:t xml:space="preserve">Gerando </w:t>
      </w:r>
      <w:r>
        <w:rPr>
          <w:rFonts w:ascii="Times New Roman" w:hAnsi="Times New Roman" w:cs="Times New Roman"/>
          <w:sz w:val="24"/>
          <w:szCs w:val="24"/>
        </w:rPr>
        <w:t>uma</w:t>
      </w:r>
      <w:r w:rsidRPr="00BA5F9D">
        <w:rPr>
          <w:rFonts w:ascii="Times New Roman" w:hAnsi="Times New Roman" w:cs="Times New Roman"/>
          <w:sz w:val="24"/>
          <w:szCs w:val="24"/>
        </w:rPr>
        <w:t xml:space="preserve"> consequência direta, violando os direitos trabalhistas destes imigrantes.</w:t>
      </w:r>
    </w:p>
    <w:p w:rsidR="00C748E2" w:rsidRPr="00EB29D1" w:rsidRDefault="00C748E2" w:rsidP="00EF606C">
      <w:pPr>
        <w:autoSpaceDE w:val="0"/>
        <w:autoSpaceDN w:val="0"/>
        <w:adjustRightInd w:val="0"/>
        <w:spacing w:after="0" w:line="360" w:lineRule="auto"/>
        <w:ind w:firstLine="709"/>
        <w:jc w:val="both"/>
        <w:rPr>
          <w:rFonts w:ascii="Times New Roman" w:hAnsi="Times New Roman" w:cs="Times New Roman"/>
          <w:sz w:val="24"/>
          <w:szCs w:val="24"/>
        </w:rPr>
      </w:pPr>
      <w:r w:rsidRPr="00EB29D1">
        <w:rPr>
          <w:rFonts w:ascii="Times New Roman" w:hAnsi="Times New Roman" w:cs="Times New Roman"/>
          <w:sz w:val="24"/>
          <w:szCs w:val="24"/>
        </w:rPr>
        <w:lastRenderedPageBreak/>
        <w:t xml:space="preserve">Ocorre que o debate sobre a empregabilidade deficitária pode ter como pano de fundo outras situações, muitas vezes, invisíveis no cenário social e jurídico. A difusão de preconceitos e atos discursivos tendentes à propagação da xenofobia e de discurso de ódio é um exemplo. </w:t>
      </w:r>
    </w:p>
    <w:p w:rsidR="00C748E2" w:rsidRPr="00EB29D1" w:rsidRDefault="00C748E2" w:rsidP="00C748E2">
      <w:pPr>
        <w:autoSpaceDE w:val="0"/>
        <w:autoSpaceDN w:val="0"/>
        <w:adjustRightInd w:val="0"/>
        <w:spacing w:after="0" w:line="360" w:lineRule="auto"/>
        <w:jc w:val="both"/>
        <w:rPr>
          <w:rFonts w:ascii="Times New Roman" w:hAnsi="Times New Roman" w:cs="Times New Roman"/>
          <w:sz w:val="24"/>
          <w:szCs w:val="24"/>
        </w:rPr>
      </w:pPr>
    </w:p>
    <w:p w:rsidR="00EF606C" w:rsidRPr="00BA5F9D" w:rsidRDefault="00EF606C" w:rsidP="00EF606C">
      <w:pPr>
        <w:autoSpaceDE w:val="0"/>
        <w:autoSpaceDN w:val="0"/>
        <w:adjustRightInd w:val="0"/>
        <w:spacing w:after="0" w:line="360" w:lineRule="auto"/>
        <w:ind w:firstLine="709"/>
        <w:jc w:val="both"/>
        <w:rPr>
          <w:rFonts w:ascii="Times New Roman" w:hAnsi="Times New Roman" w:cs="Times New Roman"/>
          <w:sz w:val="24"/>
          <w:szCs w:val="24"/>
        </w:rPr>
      </w:pPr>
    </w:p>
    <w:p w:rsidR="00862B2F" w:rsidRPr="00EF606C" w:rsidRDefault="00862B2F" w:rsidP="00EF606C">
      <w:pPr>
        <w:pStyle w:val="PargrafodaLista"/>
        <w:numPr>
          <w:ilvl w:val="0"/>
          <w:numId w:val="2"/>
        </w:numPr>
        <w:autoSpaceDE w:val="0"/>
        <w:autoSpaceDN w:val="0"/>
        <w:adjustRightInd w:val="0"/>
        <w:spacing w:after="0" w:line="360" w:lineRule="auto"/>
        <w:rPr>
          <w:rFonts w:ascii="Times New Roman" w:eastAsia="Times New Roman" w:hAnsi="Times New Roman" w:cs="Times New Roman"/>
          <w:b/>
          <w:sz w:val="24"/>
          <w:szCs w:val="24"/>
        </w:rPr>
      </w:pPr>
      <w:r w:rsidRPr="00EF606C">
        <w:rPr>
          <w:rFonts w:ascii="Times New Roman" w:eastAsia="Times New Roman" w:hAnsi="Times New Roman" w:cs="Times New Roman"/>
          <w:b/>
          <w:sz w:val="24"/>
          <w:szCs w:val="24"/>
        </w:rPr>
        <w:t xml:space="preserve">O DISCURSO DO ÓDIO </w:t>
      </w:r>
      <w:r w:rsidR="006F74F0">
        <w:rPr>
          <w:rFonts w:ascii="Times New Roman" w:eastAsia="Times New Roman" w:hAnsi="Times New Roman" w:cs="Times New Roman"/>
          <w:b/>
          <w:sz w:val="24"/>
          <w:szCs w:val="24"/>
        </w:rPr>
        <w:t xml:space="preserve">CONTRA OS </w:t>
      </w:r>
      <w:r w:rsidR="001E696B">
        <w:rPr>
          <w:rFonts w:ascii="Times New Roman" w:eastAsia="Times New Roman" w:hAnsi="Times New Roman" w:cs="Times New Roman"/>
          <w:b/>
          <w:sz w:val="24"/>
          <w:szCs w:val="24"/>
        </w:rPr>
        <w:t>HAITIANOS</w:t>
      </w:r>
    </w:p>
    <w:p w:rsidR="00862B2F" w:rsidRPr="00862B2F" w:rsidRDefault="00862B2F" w:rsidP="00862B2F">
      <w:pPr>
        <w:autoSpaceDE w:val="0"/>
        <w:autoSpaceDN w:val="0"/>
        <w:adjustRightInd w:val="0"/>
        <w:spacing w:after="0" w:line="360" w:lineRule="auto"/>
        <w:ind w:firstLine="709"/>
        <w:jc w:val="both"/>
        <w:rPr>
          <w:rFonts w:ascii="Times New Roman" w:eastAsia="Times New Roman" w:hAnsi="Times New Roman" w:cs="Times New Roman"/>
          <w:sz w:val="24"/>
          <w:szCs w:val="24"/>
        </w:rPr>
      </w:pPr>
    </w:p>
    <w:p w:rsidR="00746C49" w:rsidRPr="00EB29D1" w:rsidRDefault="00C748E2" w:rsidP="00746C49">
      <w:pPr>
        <w:suppressAutoHyphens/>
        <w:spacing w:after="0" w:line="360" w:lineRule="auto"/>
        <w:ind w:firstLine="709"/>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O fluxo imigratório </w:t>
      </w:r>
      <w:r w:rsidR="00746C49" w:rsidRPr="00862B2F">
        <w:rPr>
          <w:rFonts w:ascii="Times New Roman" w:eastAsia="Calibri" w:hAnsi="Times New Roman" w:cs="Times New Roman"/>
          <w:kern w:val="1"/>
          <w:sz w:val="24"/>
          <w:szCs w:val="24"/>
          <w:lang w:eastAsia="ar-SA"/>
        </w:rPr>
        <w:t>fez com que a percepção da presença dos haitianos fosse vista com alguma desconfiança por certa parce</w:t>
      </w:r>
      <w:r w:rsidR="00746C49">
        <w:rPr>
          <w:rFonts w:ascii="Times New Roman" w:eastAsia="Calibri" w:hAnsi="Times New Roman" w:cs="Times New Roman"/>
          <w:kern w:val="1"/>
          <w:sz w:val="24"/>
          <w:szCs w:val="24"/>
          <w:lang w:eastAsia="ar-SA"/>
        </w:rPr>
        <w:t>la da sociedade (mal informada).</w:t>
      </w:r>
      <w:r w:rsidR="00746C49" w:rsidRPr="00EB29D1">
        <w:rPr>
          <w:rFonts w:ascii="Times New Roman" w:eastAsia="Calibri" w:hAnsi="Times New Roman" w:cs="Times New Roman"/>
          <w:kern w:val="1"/>
          <w:sz w:val="24"/>
          <w:szCs w:val="24"/>
          <w:lang w:eastAsia="ar-SA"/>
        </w:rPr>
        <w:t>Nesse grupo</w:t>
      </w:r>
      <w:r w:rsidR="001B7DAB" w:rsidRPr="00EB29D1">
        <w:rPr>
          <w:rFonts w:ascii="Times New Roman" w:eastAsia="Calibri" w:hAnsi="Times New Roman" w:cs="Times New Roman"/>
          <w:kern w:val="1"/>
          <w:sz w:val="24"/>
          <w:szCs w:val="24"/>
          <w:lang w:eastAsia="ar-SA"/>
        </w:rPr>
        <w:t>, é possível incluir, exemplificativamente,</w:t>
      </w:r>
      <w:r w:rsidR="00746C49" w:rsidRPr="00EB29D1">
        <w:rPr>
          <w:rFonts w:ascii="Times New Roman" w:eastAsia="Calibri" w:hAnsi="Times New Roman" w:cs="Times New Roman"/>
          <w:kern w:val="1"/>
          <w:sz w:val="24"/>
          <w:szCs w:val="24"/>
          <w:lang w:eastAsia="ar-SA"/>
        </w:rPr>
        <w:t xml:space="preserve"> alguns órgãos da impressa nacional que compararam a chegad</w:t>
      </w:r>
      <w:r w:rsidR="001B7DAB" w:rsidRPr="00EB29D1">
        <w:rPr>
          <w:rFonts w:ascii="Times New Roman" w:eastAsia="Calibri" w:hAnsi="Times New Roman" w:cs="Times New Roman"/>
          <w:kern w:val="1"/>
          <w:sz w:val="24"/>
          <w:szCs w:val="24"/>
          <w:lang w:eastAsia="ar-SA"/>
        </w:rPr>
        <w:t xml:space="preserve">a dos imigrantes a uma invasão </w:t>
      </w:r>
      <w:r w:rsidR="00746C49" w:rsidRPr="00EB29D1">
        <w:rPr>
          <w:rFonts w:ascii="Times New Roman" w:eastAsia="Calibri" w:hAnsi="Times New Roman" w:cs="Times New Roman"/>
          <w:kern w:val="1"/>
          <w:sz w:val="24"/>
          <w:szCs w:val="24"/>
          <w:lang w:eastAsia="ar-SA"/>
        </w:rPr>
        <w:t>(ÉBOLI,2014:87). Essa impressão é notada pela análise do conteúdo do que tratamos como discurso de ódio xenofóbico. Oferecemos uma proposta conceitual para o fenômeno (Santos, 2015. 64):</w:t>
      </w:r>
    </w:p>
    <w:p w:rsidR="00746C49" w:rsidRDefault="00746C49" w:rsidP="00746C49">
      <w:pPr>
        <w:suppressAutoHyphens/>
        <w:spacing w:after="0" w:line="360" w:lineRule="auto"/>
        <w:ind w:firstLine="709"/>
        <w:jc w:val="both"/>
        <w:rPr>
          <w:rFonts w:ascii="Times New Roman" w:eastAsia="Calibri" w:hAnsi="Times New Roman" w:cs="Times New Roman"/>
          <w:kern w:val="1"/>
          <w:sz w:val="24"/>
          <w:szCs w:val="24"/>
          <w:lang w:eastAsia="ar-SA"/>
        </w:rPr>
      </w:pPr>
    </w:p>
    <w:p w:rsidR="00746C49" w:rsidRPr="00F83618" w:rsidRDefault="00746C49" w:rsidP="00746C49">
      <w:pPr>
        <w:spacing w:after="0" w:line="240" w:lineRule="auto"/>
        <w:ind w:left="2268"/>
        <w:jc w:val="both"/>
        <w:rPr>
          <w:rFonts w:ascii="Times New Roman" w:hAnsi="Times New Roman" w:cs="Times New Roman"/>
          <w:sz w:val="20"/>
          <w:szCs w:val="20"/>
        </w:rPr>
      </w:pPr>
      <w:r w:rsidRPr="00F83618">
        <w:rPr>
          <w:rFonts w:ascii="Times New Roman" w:hAnsi="Times New Roman" w:cs="Times New Roman"/>
          <w:sz w:val="20"/>
          <w:szCs w:val="20"/>
        </w:rPr>
        <w:t xml:space="preserve">O discurso de ódio corresponde às manifestações de ideias preconceituosas e discriminatórias ainda que de forma não explícita, que tendam a ofender, humilhar, incitar, instigar e produzir o ódio e a perseguição de indivíduos ou grupos em função das seguintes características: idade, sexo, orientação sexual, identidade e expressão de gênero, idioma, religião, identidade cultural, opinião política ou de outra natureza, origem social, posição socioeconômica, nível educacional, condição de migrante, refugiado, repatriado, </w:t>
      </w:r>
      <w:r w:rsidR="001B7DAB">
        <w:rPr>
          <w:rFonts w:ascii="Times New Roman" w:hAnsi="Times New Roman" w:cs="Times New Roman"/>
          <w:sz w:val="20"/>
          <w:szCs w:val="20"/>
        </w:rPr>
        <w:t xml:space="preserve">apátrida ou deslocado interno, portador </w:t>
      </w:r>
      <w:r w:rsidRPr="00F83618">
        <w:rPr>
          <w:rFonts w:ascii="Times New Roman" w:hAnsi="Times New Roman" w:cs="Times New Roman"/>
          <w:sz w:val="20"/>
          <w:szCs w:val="20"/>
        </w:rPr>
        <w:t>de</w:t>
      </w:r>
      <w:r w:rsidR="00881FC5">
        <w:rPr>
          <w:rFonts w:ascii="Times New Roman" w:hAnsi="Times New Roman" w:cs="Times New Roman"/>
          <w:sz w:val="20"/>
          <w:szCs w:val="20"/>
        </w:rPr>
        <w:t xml:space="preserve"> </w:t>
      </w:r>
      <w:r w:rsidRPr="00F83618">
        <w:rPr>
          <w:rFonts w:ascii="Times New Roman" w:hAnsi="Times New Roman" w:cs="Times New Roman"/>
          <w:sz w:val="20"/>
          <w:szCs w:val="20"/>
        </w:rPr>
        <w:t>deficiência,</w:t>
      </w:r>
      <w:proofErr w:type="gramStart"/>
      <w:r w:rsidRPr="00F83618">
        <w:rPr>
          <w:rFonts w:ascii="Times New Roman" w:hAnsi="Times New Roman" w:cs="Times New Roman"/>
          <w:sz w:val="20"/>
          <w:szCs w:val="20"/>
        </w:rPr>
        <w:t xml:space="preserve">  </w:t>
      </w:r>
      <w:proofErr w:type="gramEnd"/>
      <w:r w:rsidRPr="00F83618">
        <w:rPr>
          <w:rFonts w:ascii="Times New Roman" w:hAnsi="Times New Roman" w:cs="Times New Roman"/>
          <w:sz w:val="20"/>
          <w:szCs w:val="20"/>
        </w:rPr>
        <w:t>característica  genética, estado de saúde física ou mental, inclusive infectocontagioso, e condição psíquica incapacitante ou qualquer outra condição permanente ou transitória de vulnerabilidade</w:t>
      </w:r>
      <w:r w:rsidRPr="00F83618">
        <w:rPr>
          <w:rStyle w:val="Refdenotaderodap"/>
          <w:rFonts w:ascii="Times New Roman" w:hAnsi="Times New Roman" w:cs="Times New Roman"/>
          <w:sz w:val="20"/>
          <w:szCs w:val="20"/>
        </w:rPr>
        <w:footnoteReference w:id="14"/>
      </w:r>
      <w:r w:rsidRPr="00F83618">
        <w:rPr>
          <w:rFonts w:ascii="Times New Roman" w:hAnsi="Times New Roman" w:cs="Times New Roman"/>
          <w:sz w:val="20"/>
          <w:szCs w:val="20"/>
        </w:rPr>
        <w:t>.</w:t>
      </w:r>
    </w:p>
    <w:p w:rsidR="00746C49" w:rsidRPr="00F83618" w:rsidRDefault="00746C49" w:rsidP="00746C49">
      <w:pPr>
        <w:suppressAutoHyphens/>
        <w:spacing w:after="0" w:line="360" w:lineRule="auto"/>
        <w:ind w:firstLine="709"/>
        <w:jc w:val="both"/>
        <w:rPr>
          <w:rFonts w:ascii="Times New Roman" w:eastAsia="Calibri" w:hAnsi="Times New Roman" w:cs="Times New Roman"/>
          <w:kern w:val="1"/>
          <w:sz w:val="20"/>
          <w:szCs w:val="20"/>
          <w:lang w:eastAsia="ar-SA"/>
        </w:rPr>
      </w:pPr>
    </w:p>
    <w:p w:rsidR="00746C49" w:rsidRDefault="00746C49" w:rsidP="00746C49">
      <w:pPr>
        <w:suppressAutoHyphens/>
        <w:spacing w:after="0" w:line="360" w:lineRule="auto"/>
        <w:ind w:firstLine="709"/>
        <w:jc w:val="both"/>
        <w:rPr>
          <w:rFonts w:ascii="Times New Roman" w:eastAsia="Calibri" w:hAnsi="Times New Roman" w:cs="Times New Roman"/>
          <w:kern w:val="1"/>
          <w:sz w:val="24"/>
          <w:szCs w:val="24"/>
          <w:lang w:eastAsia="ar-SA"/>
        </w:rPr>
      </w:pPr>
    </w:p>
    <w:p w:rsidR="00746C49" w:rsidRDefault="00746C49" w:rsidP="00746C49">
      <w:pPr>
        <w:suppressAutoHyphens/>
        <w:spacing w:after="0" w:line="360" w:lineRule="auto"/>
        <w:ind w:firstLine="709"/>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 xml:space="preserve">Contra os imigrantes são disparados discursos odiosos de conteúdo xenofóbico que expressam aversão ao estrangeiro. Importa dizer que o refugiado não busca uma condição de vida melhor, ele busca a própria manutenção da sua vida. O olhar (ultra) conservador tende a demonizar a figura do refugiado, tratando-o como o </w:t>
      </w:r>
      <w:r w:rsidRPr="00BC22B7">
        <w:rPr>
          <w:rFonts w:ascii="Times New Roman" w:eastAsia="Calibri" w:hAnsi="Times New Roman" w:cs="Times New Roman"/>
          <w:i/>
          <w:kern w:val="1"/>
          <w:sz w:val="24"/>
          <w:szCs w:val="24"/>
          <w:lang w:eastAsia="ar-SA"/>
        </w:rPr>
        <w:t>inimigo forasteiro</w:t>
      </w:r>
      <w:r>
        <w:rPr>
          <w:rFonts w:ascii="Times New Roman" w:eastAsia="Calibri" w:hAnsi="Times New Roman" w:cs="Times New Roman"/>
          <w:kern w:val="1"/>
          <w:sz w:val="24"/>
          <w:szCs w:val="24"/>
          <w:lang w:eastAsia="ar-SA"/>
        </w:rPr>
        <w:t xml:space="preserve">. O fenômeno da transformação do Outro em inimigo em potencial é perceptível pela rápida incorporação dos discursos de ataque ao estrangeiro. O discurso do ódio repete algumas notas (pânico moral, banimento do outro, conteúdo ideológico) a de destaque par ao caso da xenofobia é o acionamento do pânico moral. É que a mera presença do estrangeiro provoca na sociedade </w:t>
      </w:r>
      <w:proofErr w:type="spellStart"/>
      <w:r>
        <w:rPr>
          <w:rFonts w:ascii="Times New Roman" w:eastAsia="Calibri" w:hAnsi="Times New Roman" w:cs="Times New Roman"/>
          <w:kern w:val="1"/>
          <w:sz w:val="24"/>
          <w:szCs w:val="24"/>
          <w:lang w:eastAsia="ar-SA"/>
        </w:rPr>
        <w:t>vitimizada</w:t>
      </w:r>
      <w:proofErr w:type="spellEnd"/>
      <w:r>
        <w:rPr>
          <w:rFonts w:ascii="Times New Roman" w:eastAsia="Calibri" w:hAnsi="Times New Roman" w:cs="Times New Roman"/>
          <w:kern w:val="1"/>
          <w:sz w:val="24"/>
          <w:szCs w:val="24"/>
          <w:lang w:eastAsia="ar-SA"/>
        </w:rPr>
        <w:t xml:space="preserve"> o medo d</w:t>
      </w:r>
      <w:r w:rsidR="001B7DAB">
        <w:rPr>
          <w:rFonts w:ascii="Times New Roman" w:eastAsia="Calibri" w:hAnsi="Times New Roman" w:cs="Times New Roman"/>
          <w:kern w:val="1"/>
          <w:sz w:val="24"/>
          <w:szCs w:val="24"/>
          <w:lang w:eastAsia="ar-SA"/>
        </w:rPr>
        <w:t>a iminente da perda de espaço (</w:t>
      </w:r>
      <w:r>
        <w:rPr>
          <w:rFonts w:ascii="Times New Roman" w:eastAsia="Calibri" w:hAnsi="Times New Roman" w:cs="Times New Roman"/>
          <w:kern w:val="1"/>
          <w:sz w:val="24"/>
          <w:szCs w:val="24"/>
          <w:lang w:eastAsia="ar-SA"/>
        </w:rPr>
        <w:t>ÁVILA, 2013; 63):</w:t>
      </w:r>
    </w:p>
    <w:p w:rsidR="00746C49" w:rsidRDefault="00746C49" w:rsidP="00746C49">
      <w:pPr>
        <w:suppressAutoHyphens/>
        <w:spacing w:after="0" w:line="360" w:lineRule="auto"/>
        <w:ind w:firstLine="709"/>
        <w:jc w:val="both"/>
        <w:rPr>
          <w:rFonts w:ascii="Times New Roman" w:eastAsia="Calibri" w:hAnsi="Times New Roman" w:cs="Times New Roman"/>
          <w:kern w:val="1"/>
          <w:sz w:val="24"/>
          <w:szCs w:val="24"/>
          <w:lang w:eastAsia="ar-SA"/>
        </w:rPr>
      </w:pPr>
    </w:p>
    <w:p w:rsidR="00746C49" w:rsidRPr="00F83618" w:rsidRDefault="00746C49" w:rsidP="00746C49">
      <w:pPr>
        <w:spacing w:after="0" w:line="240" w:lineRule="auto"/>
        <w:ind w:left="2268"/>
        <w:jc w:val="both"/>
        <w:rPr>
          <w:rFonts w:ascii="Times New Roman" w:hAnsi="Times New Roman" w:cs="Times New Roman"/>
          <w:sz w:val="20"/>
          <w:szCs w:val="20"/>
        </w:rPr>
      </w:pPr>
      <w:r w:rsidRPr="00F83618">
        <w:rPr>
          <w:rFonts w:ascii="Times New Roman" w:hAnsi="Times New Roman" w:cs="Times New Roman"/>
          <w:sz w:val="20"/>
          <w:szCs w:val="20"/>
        </w:rPr>
        <w:lastRenderedPageBreak/>
        <w:t xml:space="preserve">A banalização do mal faz com que a violência ganhe um status de “destino Nacional”. O quadro de pânico é gerado e </w:t>
      </w:r>
      <w:proofErr w:type="spellStart"/>
      <w:r w:rsidRPr="00F83618">
        <w:rPr>
          <w:rFonts w:ascii="Times New Roman" w:hAnsi="Times New Roman" w:cs="Times New Roman"/>
          <w:sz w:val="20"/>
          <w:szCs w:val="20"/>
        </w:rPr>
        <w:t>vitimiza</w:t>
      </w:r>
      <w:proofErr w:type="spellEnd"/>
      <w:r w:rsidRPr="00F83618">
        <w:rPr>
          <w:rFonts w:ascii="Times New Roman" w:hAnsi="Times New Roman" w:cs="Times New Roman"/>
          <w:sz w:val="20"/>
          <w:szCs w:val="20"/>
        </w:rPr>
        <w:t xml:space="preserve"> a sociedade, sendo que a expectativa do perigo iminente faz com que as vítimas potenciais aceitem facilmente a sugestão ou prática da punição ou do extermínio preventivo dos supostos agressores potenciais. </w:t>
      </w:r>
    </w:p>
    <w:p w:rsidR="00746C49" w:rsidRDefault="00746C49" w:rsidP="00746C49">
      <w:pPr>
        <w:suppressAutoHyphens/>
        <w:spacing w:after="0" w:line="360" w:lineRule="auto"/>
        <w:jc w:val="both"/>
        <w:rPr>
          <w:rFonts w:ascii="Times New Roman" w:eastAsia="Calibri" w:hAnsi="Times New Roman" w:cs="Times New Roman"/>
          <w:kern w:val="1"/>
          <w:sz w:val="24"/>
          <w:szCs w:val="24"/>
          <w:lang w:eastAsia="ar-SA"/>
        </w:rPr>
      </w:pPr>
    </w:p>
    <w:p w:rsidR="00746C49" w:rsidRDefault="00746C49" w:rsidP="00746C49">
      <w:pPr>
        <w:spacing w:after="0" w:line="360" w:lineRule="auto"/>
        <w:ind w:firstLine="851"/>
        <w:jc w:val="both"/>
        <w:rPr>
          <w:rFonts w:ascii="Times New Roman" w:hAnsi="Times New Roman" w:cs="Times New Roman"/>
          <w:sz w:val="24"/>
          <w:szCs w:val="24"/>
        </w:rPr>
      </w:pPr>
      <w:r w:rsidRPr="00B41DEF">
        <w:rPr>
          <w:rFonts w:ascii="Times New Roman" w:hAnsi="Times New Roman" w:cs="Times New Roman"/>
          <w:sz w:val="24"/>
          <w:szCs w:val="24"/>
        </w:rPr>
        <w:t>Essa metamorfose social tem o efeito de alimentar e ativar modelos de pensamento instigadores de preconceito e incitadores de discriminação de todos os tipos; racismo, xenofobia, machismo, homofobia, misoginia. O branco é - do seu ponto de vista dominante - superior ao negro. O homem à mulher, que</w:t>
      </w:r>
      <w:r w:rsidR="00881FC5">
        <w:rPr>
          <w:rFonts w:ascii="Times New Roman" w:hAnsi="Times New Roman" w:cs="Times New Roman"/>
          <w:sz w:val="24"/>
          <w:szCs w:val="24"/>
        </w:rPr>
        <w:t xml:space="preserve"> </w:t>
      </w:r>
      <w:r w:rsidRPr="00B41DEF">
        <w:rPr>
          <w:rFonts w:ascii="Times New Roman" w:hAnsi="Times New Roman" w:cs="Times New Roman"/>
          <w:sz w:val="24"/>
          <w:szCs w:val="24"/>
        </w:rPr>
        <w:t>lhe deve servir. O heterossexual ao homossexual, considerado</w:t>
      </w:r>
      <w:r>
        <w:rPr>
          <w:rFonts w:ascii="Times New Roman" w:hAnsi="Times New Roman" w:cs="Times New Roman"/>
          <w:sz w:val="24"/>
          <w:szCs w:val="24"/>
        </w:rPr>
        <w:t>, pelo olhar do perseguidor,</w:t>
      </w:r>
      <w:r w:rsidRPr="00B41DEF">
        <w:rPr>
          <w:rFonts w:ascii="Times New Roman" w:hAnsi="Times New Roman" w:cs="Times New Roman"/>
          <w:sz w:val="24"/>
          <w:szCs w:val="24"/>
        </w:rPr>
        <w:t xml:space="preserve"> um </w:t>
      </w:r>
      <w:r>
        <w:rPr>
          <w:rFonts w:ascii="Times New Roman" w:hAnsi="Times New Roman" w:cs="Times New Roman"/>
          <w:sz w:val="24"/>
          <w:szCs w:val="24"/>
        </w:rPr>
        <w:t xml:space="preserve">sujeito doente, pois </w:t>
      </w:r>
      <w:r w:rsidRPr="00B41DEF">
        <w:rPr>
          <w:rFonts w:ascii="Times New Roman" w:hAnsi="Times New Roman" w:cs="Times New Roman"/>
          <w:sz w:val="24"/>
          <w:szCs w:val="24"/>
        </w:rPr>
        <w:t>passível de ser submetido a procedimentos de cura e salvação</w:t>
      </w:r>
      <w:r>
        <w:rPr>
          <w:rFonts w:ascii="Times New Roman" w:hAnsi="Times New Roman" w:cs="Times New Roman"/>
          <w:sz w:val="24"/>
          <w:szCs w:val="24"/>
        </w:rPr>
        <w:t>.</w:t>
      </w:r>
      <w:r w:rsidR="00881FC5">
        <w:rPr>
          <w:rFonts w:ascii="Times New Roman" w:hAnsi="Times New Roman" w:cs="Times New Roman"/>
          <w:sz w:val="24"/>
          <w:szCs w:val="24"/>
        </w:rPr>
        <w:t xml:space="preserve"> </w:t>
      </w:r>
      <w:r>
        <w:rPr>
          <w:rFonts w:ascii="Times New Roman" w:hAnsi="Times New Roman" w:cs="Times New Roman"/>
          <w:sz w:val="24"/>
          <w:szCs w:val="24"/>
        </w:rPr>
        <w:t>Nesse ambiente hostil, o refugiado é percebido como alguém que vai tomar espaço d</w:t>
      </w:r>
      <w:r w:rsidR="001B7DAB">
        <w:rPr>
          <w:rFonts w:ascii="Times New Roman" w:hAnsi="Times New Roman" w:cs="Times New Roman"/>
          <w:sz w:val="24"/>
          <w:szCs w:val="24"/>
        </w:rPr>
        <w:t xml:space="preserve">o nativo, ou, necessariamente, </w:t>
      </w:r>
      <w:r>
        <w:rPr>
          <w:rFonts w:ascii="Times New Roman" w:hAnsi="Times New Roman" w:cs="Times New Roman"/>
          <w:sz w:val="24"/>
          <w:szCs w:val="24"/>
        </w:rPr>
        <w:t xml:space="preserve">vai </w:t>
      </w:r>
      <w:r w:rsidR="001B7DAB">
        <w:rPr>
          <w:rFonts w:ascii="Times New Roman" w:hAnsi="Times New Roman" w:cs="Times New Roman"/>
          <w:sz w:val="24"/>
          <w:szCs w:val="24"/>
        </w:rPr>
        <w:t>delinquir</w:t>
      </w:r>
      <w:r>
        <w:rPr>
          <w:rFonts w:ascii="Times New Roman" w:hAnsi="Times New Roman" w:cs="Times New Roman"/>
          <w:sz w:val="24"/>
          <w:szCs w:val="24"/>
        </w:rPr>
        <w:t>. Em suma, por conta desse pensamento autoritário (</w:t>
      </w:r>
      <w:proofErr w:type="spellStart"/>
      <w:r>
        <w:rPr>
          <w:rFonts w:ascii="Times New Roman" w:hAnsi="Times New Roman" w:cs="Times New Roman"/>
          <w:sz w:val="24"/>
          <w:szCs w:val="24"/>
        </w:rPr>
        <w:t>Tiburi</w:t>
      </w:r>
      <w:proofErr w:type="spellEnd"/>
      <w:r>
        <w:rPr>
          <w:rFonts w:ascii="Times New Roman" w:hAnsi="Times New Roman" w:cs="Times New Roman"/>
          <w:sz w:val="24"/>
          <w:szCs w:val="24"/>
        </w:rPr>
        <w:t>, 2015. 90), o estrangeiro é t</w:t>
      </w:r>
      <w:r w:rsidR="001B7DAB">
        <w:rPr>
          <w:rFonts w:ascii="Times New Roman" w:hAnsi="Times New Roman" w:cs="Times New Roman"/>
          <w:sz w:val="24"/>
          <w:szCs w:val="24"/>
        </w:rPr>
        <w:t xml:space="preserve">ido como um sujeito ameaçador, </w:t>
      </w:r>
      <w:r>
        <w:rPr>
          <w:rFonts w:ascii="Times New Roman" w:hAnsi="Times New Roman" w:cs="Times New Roman"/>
          <w:sz w:val="24"/>
          <w:szCs w:val="24"/>
        </w:rPr>
        <w:t>alguém que altera a normalidade de um estado de coisas dominante.</w:t>
      </w:r>
    </w:p>
    <w:p w:rsidR="00746C49" w:rsidRPr="00C84BBC" w:rsidRDefault="00746C49" w:rsidP="00746C49">
      <w:pPr>
        <w:rPr>
          <w:rFonts w:ascii="Times New Roman" w:hAnsi="Times New Roman" w:cs="Times New Roman"/>
        </w:rPr>
      </w:pPr>
    </w:p>
    <w:p w:rsidR="006B475B" w:rsidRDefault="00746C49" w:rsidP="006B475B">
      <w:pPr>
        <w:ind w:left="2268"/>
        <w:jc w:val="both"/>
      </w:pPr>
      <w:r w:rsidRPr="00C84BBC">
        <w:rPr>
          <w:rFonts w:ascii="Times New Roman" w:hAnsi="Times New Roman" w:cs="Times New Roman"/>
          <w:sz w:val="20"/>
          <w:szCs w:val="20"/>
        </w:rPr>
        <w:t>o autoritarismo inventa o outro para poder destruí-lo. Neste sentido, o que chamamos de conhecimento não acontece de fato no regime de pensamento autoritário. Nele, o conhecimento é máscara sem rosto. O que chamamos de ideologia, o ofuscamento das indesejáveis verdades sociais, tem relação direta com esse processo de mascaramento de si pela invenção de um outro a ser odiado. No fundo uma operação de p</w:t>
      </w:r>
      <w:r>
        <w:rPr>
          <w:rFonts w:ascii="Times New Roman" w:hAnsi="Times New Roman" w:cs="Times New Roman"/>
          <w:sz w:val="20"/>
          <w:szCs w:val="20"/>
        </w:rPr>
        <w:t>rojeção está em funcionamento</w:t>
      </w:r>
      <w:r w:rsidRPr="006B475B">
        <w:rPr>
          <w:rFonts w:ascii="Times New Roman" w:hAnsi="Times New Roman" w:cs="Times New Roman"/>
          <w:sz w:val="20"/>
          <w:szCs w:val="20"/>
        </w:rPr>
        <w:t xml:space="preserve">. </w:t>
      </w:r>
      <w:r w:rsidR="006B475B">
        <w:rPr>
          <w:rFonts w:ascii="Times New Roman" w:hAnsi="Times New Roman" w:cs="Times New Roman"/>
          <w:sz w:val="20"/>
          <w:szCs w:val="20"/>
        </w:rPr>
        <w:t>(TIBURI,</w:t>
      </w:r>
      <w:r w:rsidR="006B475B" w:rsidRPr="006B475B">
        <w:rPr>
          <w:rFonts w:ascii="Times New Roman" w:hAnsi="Times New Roman" w:cs="Times New Roman"/>
          <w:sz w:val="20"/>
          <w:szCs w:val="20"/>
        </w:rPr>
        <w:t xml:space="preserve"> 2015</w:t>
      </w:r>
      <w:r w:rsidR="006B475B">
        <w:rPr>
          <w:rFonts w:ascii="Times New Roman" w:hAnsi="Times New Roman" w:cs="Times New Roman"/>
          <w:sz w:val="20"/>
          <w:szCs w:val="20"/>
        </w:rPr>
        <w:t>:90).</w:t>
      </w:r>
    </w:p>
    <w:p w:rsidR="00746C49" w:rsidRDefault="00746C49" w:rsidP="00746C49">
      <w:pPr>
        <w:suppressAutoHyphens/>
        <w:spacing w:after="0" w:line="360" w:lineRule="auto"/>
        <w:ind w:firstLine="709"/>
        <w:jc w:val="both"/>
        <w:rPr>
          <w:rFonts w:ascii="Times New Roman" w:eastAsia="Calibri" w:hAnsi="Times New Roman" w:cs="Times New Roman"/>
          <w:kern w:val="1"/>
          <w:sz w:val="24"/>
          <w:szCs w:val="24"/>
          <w:lang w:eastAsia="ar-SA"/>
        </w:rPr>
      </w:pPr>
    </w:p>
    <w:p w:rsidR="00746C49" w:rsidRPr="00D72765" w:rsidRDefault="00746C49" w:rsidP="00746C49">
      <w:pPr>
        <w:spacing w:after="0" w:line="360" w:lineRule="auto"/>
        <w:ind w:firstLine="851"/>
        <w:jc w:val="both"/>
        <w:rPr>
          <w:rFonts w:ascii="Times New Roman" w:hAnsi="Times New Roman" w:cs="Times New Roman"/>
          <w:sz w:val="24"/>
          <w:szCs w:val="24"/>
        </w:rPr>
      </w:pPr>
      <w:r w:rsidRPr="00D72765">
        <w:rPr>
          <w:rFonts w:ascii="Times New Roman" w:eastAsia="Calibri" w:hAnsi="Times New Roman" w:cs="Times New Roman"/>
          <w:kern w:val="1"/>
          <w:sz w:val="24"/>
          <w:szCs w:val="24"/>
          <w:lang w:eastAsia="ar-SA"/>
        </w:rPr>
        <w:t>No caso da xenofobia, a ignorância inicial</w:t>
      </w:r>
      <w:r>
        <w:rPr>
          <w:rFonts w:ascii="Times New Roman" w:eastAsia="Calibri" w:hAnsi="Times New Roman" w:cs="Times New Roman"/>
          <w:kern w:val="1"/>
          <w:sz w:val="24"/>
          <w:szCs w:val="24"/>
          <w:lang w:eastAsia="ar-SA"/>
        </w:rPr>
        <w:t xml:space="preserve"> do desconhecido</w:t>
      </w:r>
      <w:r w:rsidRPr="00D72765">
        <w:rPr>
          <w:rFonts w:ascii="Times New Roman" w:eastAsia="Calibri" w:hAnsi="Times New Roman" w:cs="Times New Roman"/>
          <w:kern w:val="1"/>
          <w:sz w:val="24"/>
          <w:szCs w:val="24"/>
          <w:lang w:eastAsia="ar-SA"/>
        </w:rPr>
        <w:t xml:space="preserve">, especialmente quanto à cultura do Outro, provoca o imediato estranhamento e a </w:t>
      </w:r>
      <w:proofErr w:type="spellStart"/>
      <w:r w:rsidRPr="00D72765">
        <w:rPr>
          <w:rFonts w:ascii="Times New Roman" w:eastAsia="Calibri" w:hAnsi="Times New Roman" w:cs="Times New Roman"/>
          <w:kern w:val="1"/>
          <w:sz w:val="24"/>
          <w:szCs w:val="24"/>
          <w:lang w:eastAsia="ar-SA"/>
        </w:rPr>
        <w:t>indesejabilidade</w:t>
      </w:r>
      <w:proofErr w:type="spellEnd"/>
      <w:r w:rsidRPr="00D72765">
        <w:rPr>
          <w:rFonts w:ascii="Times New Roman" w:eastAsia="Calibri" w:hAnsi="Times New Roman" w:cs="Times New Roman"/>
          <w:kern w:val="1"/>
          <w:sz w:val="24"/>
          <w:szCs w:val="24"/>
          <w:lang w:eastAsia="ar-SA"/>
        </w:rPr>
        <w:t xml:space="preserve"> do convívio social</w:t>
      </w:r>
      <w:r w:rsidR="00881FC5">
        <w:rPr>
          <w:rFonts w:ascii="Times New Roman" w:eastAsia="Calibri" w:hAnsi="Times New Roman" w:cs="Times New Roman"/>
          <w:kern w:val="1"/>
          <w:sz w:val="24"/>
          <w:szCs w:val="24"/>
          <w:lang w:eastAsia="ar-SA"/>
        </w:rPr>
        <w:t xml:space="preserve"> </w:t>
      </w:r>
      <w:r w:rsidRPr="00F83618">
        <w:rPr>
          <w:rFonts w:ascii="Times New Roman" w:eastAsia="Calibri" w:hAnsi="Times New Roman" w:cs="Times New Roman"/>
          <w:i/>
          <w:kern w:val="1"/>
          <w:sz w:val="24"/>
          <w:szCs w:val="24"/>
          <w:lang w:eastAsia="ar-SA"/>
        </w:rPr>
        <w:t>com esse sujeito diferente que vem de longe e ocupa um espaço que não é seu</w:t>
      </w:r>
      <w:r w:rsidRPr="00D72765">
        <w:rPr>
          <w:rFonts w:ascii="Times New Roman" w:eastAsia="Calibri" w:hAnsi="Times New Roman" w:cs="Times New Roman"/>
          <w:kern w:val="1"/>
          <w:sz w:val="24"/>
          <w:szCs w:val="24"/>
          <w:lang w:eastAsia="ar-SA"/>
        </w:rPr>
        <w:t xml:space="preserve">. </w:t>
      </w:r>
      <w:r>
        <w:rPr>
          <w:rFonts w:ascii="Times New Roman" w:eastAsia="Calibri" w:hAnsi="Times New Roman" w:cs="Times New Roman"/>
          <w:kern w:val="1"/>
          <w:sz w:val="24"/>
          <w:szCs w:val="24"/>
          <w:lang w:eastAsia="ar-SA"/>
        </w:rPr>
        <w:t>E é exatamente o</w:t>
      </w:r>
      <w:r w:rsidRPr="00D72765">
        <w:rPr>
          <w:rFonts w:ascii="Times New Roman" w:eastAsia="Calibri" w:hAnsi="Times New Roman" w:cs="Times New Roman"/>
          <w:kern w:val="1"/>
          <w:sz w:val="24"/>
          <w:szCs w:val="24"/>
          <w:lang w:eastAsia="ar-SA"/>
        </w:rPr>
        <w:t xml:space="preserve"> medo da perda de</w:t>
      </w:r>
      <w:r>
        <w:rPr>
          <w:rFonts w:ascii="Times New Roman" w:eastAsia="Calibri" w:hAnsi="Times New Roman" w:cs="Times New Roman"/>
          <w:kern w:val="1"/>
          <w:sz w:val="24"/>
          <w:szCs w:val="24"/>
          <w:lang w:eastAsia="ar-SA"/>
        </w:rPr>
        <w:t>finitiva ou forçada de</w:t>
      </w:r>
      <w:r w:rsidRPr="00D72765">
        <w:rPr>
          <w:rFonts w:ascii="Times New Roman" w:eastAsia="Calibri" w:hAnsi="Times New Roman" w:cs="Times New Roman"/>
          <w:kern w:val="1"/>
          <w:sz w:val="24"/>
          <w:szCs w:val="24"/>
          <w:lang w:eastAsia="ar-SA"/>
        </w:rPr>
        <w:t xml:space="preserve"> espaço</w:t>
      </w:r>
      <w:r>
        <w:rPr>
          <w:rFonts w:ascii="Times New Roman" w:eastAsia="Calibri" w:hAnsi="Times New Roman" w:cs="Times New Roman"/>
          <w:kern w:val="1"/>
          <w:sz w:val="24"/>
          <w:szCs w:val="24"/>
          <w:lang w:eastAsia="ar-SA"/>
        </w:rPr>
        <w:t xml:space="preserve"> que a</w:t>
      </w:r>
      <w:r w:rsidRPr="00D72765">
        <w:rPr>
          <w:rFonts w:ascii="Times New Roman" w:eastAsia="Calibri" w:hAnsi="Times New Roman" w:cs="Times New Roman"/>
          <w:kern w:val="1"/>
          <w:sz w:val="24"/>
          <w:szCs w:val="24"/>
          <w:lang w:eastAsia="ar-SA"/>
        </w:rPr>
        <w:t xml:space="preserve">ciona a nota </w:t>
      </w:r>
      <w:r>
        <w:rPr>
          <w:rFonts w:ascii="Times New Roman" w:eastAsia="Calibri" w:hAnsi="Times New Roman" w:cs="Times New Roman"/>
          <w:kern w:val="1"/>
          <w:sz w:val="24"/>
          <w:szCs w:val="24"/>
          <w:lang w:eastAsia="ar-SA"/>
        </w:rPr>
        <w:t xml:space="preserve">preponderante </w:t>
      </w:r>
      <w:r w:rsidRPr="00D72765">
        <w:rPr>
          <w:rFonts w:ascii="Times New Roman" w:eastAsia="Calibri" w:hAnsi="Times New Roman" w:cs="Times New Roman"/>
          <w:kern w:val="1"/>
          <w:sz w:val="24"/>
          <w:szCs w:val="24"/>
          <w:lang w:eastAsia="ar-SA"/>
        </w:rPr>
        <w:t xml:space="preserve">do pânico como elemento caracterizador do discurso xenofóbico. Para </w:t>
      </w:r>
      <w:proofErr w:type="spellStart"/>
      <w:r w:rsidRPr="00D72765">
        <w:rPr>
          <w:rFonts w:ascii="Times New Roman" w:hAnsi="Times New Roman" w:cs="Times New Roman"/>
          <w:sz w:val="24"/>
          <w:szCs w:val="24"/>
        </w:rPr>
        <w:t>Glucksmann</w:t>
      </w:r>
      <w:proofErr w:type="spellEnd"/>
      <w:r w:rsidRPr="00D72765">
        <w:rPr>
          <w:rFonts w:ascii="Times New Roman" w:hAnsi="Times New Roman" w:cs="Times New Roman"/>
          <w:sz w:val="24"/>
          <w:szCs w:val="24"/>
        </w:rPr>
        <w:t xml:space="preserve"> (2007, p. 99.)a ignorância, o desconhecimento quanto ao mundo do Outro é um combustível essencial nesse ciclo de produção de ódio que pode conduzir o perseguidor à realização dos atos concretos de perseguição e banimento.</w:t>
      </w:r>
    </w:p>
    <w:p w:rsidR="00746C49" w:rsidRDefault="00746C49" w:rsidP="00746C49">
      <w:pPr>
        <w:suppressAutoHyphens/>
        <w:spacing w:after="0" w:line="360" w:lineRule="auto"/>
        <w:ind w:firstLine="708"/>
        <w:jc w:val="both"/>
        <w:rPr>
          <w:rFonts w:ascii="Times New Roman" w:eastAsia="Calibri" w:hAnsi="Times New Roman" w:cs="Times New Roman"/>
          <w:kern w:val="1"/>
          <w:sz w:val="24"/>
          <w:szCs w:val="24"/>
          <w:lang w:eastAsia="ar-SA"/>
        </w:rPr>
      </w:pPr>
    </w:p>
    <w:p w:rsidR="00746C49" w:rsidRPr="00F83618" w:rsidRDefault="00746C49" w:rsidP="00746C49">
      <w:pPr>
        <w:spacing w:after="0" w:line="240" w:lineRule="auto"/>
        <w:ind w:left="2268"/>
        <w:jc w:val="both"/>
        <w:rPr>
          <w:rFonts w:ascii="Times New Roman" w:hAnsi="Times New Roman" w:cs="Times New Roman"/>
          <w:sz w:val="20"/>
          <w:szCs w:val="20"/>
        </w:rPr>
      </w:pPr>
      <w:r w:rsidRPr="00F83618">
        <w:rPr>
          <w:rFonts w:ascii="Times New Roman" w:hAnsi="Times New Roman" w:cs="Times New Roman"/>
          <w:sz w:val="20"/>
          <w:szCs w:val="20"/>
        </w:rPr>
        <w:t xml:space="preserve">A chave para o </w:t>
      </w:r>
      <w:proofErr w:type="spellStart"/>
      <w:r w:rsidRPr="00F83618">
        <w:rPr>
          <w:rFonts w:ascii="Times New Roman" w:hAnsi="Times New Roman" w:cs="Times New Roman"/>
          <w:sz w:val="20"/>
          <w:szCs w:val="20"/>
        </w:rPr>
        <w:t>anti-semitismo</w:t>
      </w:r>
      <w:proofErr w:type="spellEnd"/>
      <w:r w:rsidRPr="00F83618">
        <w:rPr>
          <w:rFonts w:ascii="Times New Roman" w:hAnsi="Times New Roman" w:cs="Times New Roman"/>
          <w:sz w:val="20"/>
          <w:szCs w:val="20"/>
        </w:rPr>
        <w:t xml:space="preserve"> é </w:t>
      </w:r>
      <w:proofErr w:type="spellStart"/>
      <w:r w:rsidRPr="00F83618">
        <w:rPr>
          <w:rFonts w:ascii="Times New Roman" w:hAnsi="Times New Roman" w:cs="Times New Roman"/>
          <w:sz w:val="20"/>
          <w:szCs w:val="20"/>
        </w:rPr>
        <w:t>anti-semita</w:t>
      </w:r>
      <w:proofErr w:type="spellEnd"/>
      <w:r w:rsidRPr="00F83618">
        <w:rPr>
          <w:rFonts w:ascii="Times New Roman" w:hAnsi="Times New Roman" w:cs="Times New Roman"/>
          <w:sz w:val="20"/>
          <w:szCs w:val="20"/>
        </w:rPr>
        <w:t xml:space="preserve"> e não o judeu. Esse axioma insistentemente repetido por </w:t>
      </w:r>
      <w:proofErr w:type="spellStart"/>
      <w:r w:rsidRPr="00F83618">
        <w:rPr>
          <w:rFonts w:ascii="Times New Roman" w:hAnsi="Times New Roman" w:cs="Times New Roman"/>
          <w:sz w:val="20"/>
          <w:szCs w:val="20"/>
        </w:rPr>
        <w:t>Satre</w:t>
      </w:r>
      <w:proofErr w:type="spellEnd"/>
      <w:r w:rsidRPr="00F83618">
        <w:rPr>
          <w:rFonts w:ascii="Times New Roman" w:hAnsi="Times New Roman" w:cs="Times New Roman"/>
          <w:sz w:val="20"/>
          <w:szCs w:val="20"/>
        </w:rPr>
        <w:t xml:space="preserve"> não constitui exceção. Por dois motivos. </w:t>
      </w:r>
    </w:p>
    <w:p w:rsidR="00746C49" w:rsidRPr="00F83618" w:rsidRDefault="00746C49" w:rsidP="00746C49">
      <w:pPr>
        <w:spacing w:after="0" w:line="240" w:lineRule="auto"/>
        <w:ind w:left="2268"/>
        <w:jc w:val="both"/>
        <w:rPr>
          <w:rFonts w:ascii="Times New Roman" w:hAnsi="Times New Roman" w:cs="Times New Roman"/>
          <w:sz w:val="20"/>
          <w:szCs w:val="20"/>
        </w:rPr>
      </w:pPr>
      <w:r w:rsidRPr="00F83618">
        <w:rPr>
          <w:rFonts w:ascii="Times New Roman" w:hAnsi="Times New Roman" w:cs="Times New Roman"/>
          <w:sz w:val="20"/>
          <w:szCs w:val="20"/>
        </w:rPr>
        <w:t xml:space="preserve">(...) </w:t>
      </w:r>
    </w:p>
    <w:p w:rsidR="00746C49" w:rsidRPr="00F83618" w:rsidRDefault="00746C49" w:rsidP="00746C49">
      <w:pPr>
        <w:spacing w:after="0" w:line="240" w:lineRule="auto"/>
        <w:ind w:left="2268"/>
        <w:jc w:val="both"/>
        <w:rPr>
          <w:rFonts w:ascii="Times New Roman" w:hAnsi="Times New Roman" w:cs="Times New Roman"/>
          <w:sz w:val="20"/>
          <w:szCs w:val="20"/>
        </w:rPr>
      </w:pPr>
      <w:r w:rsidRPr="00F83618">
        <w:rPr>
          <w:rFonts w:ascii="Times New Roman" w:hAnsi="Times New Roman" w:cs="Times New Roman"/>
          <w:sz w:val="20"/>
          <w:szCs w:val="20"/>
        </w:rPr>
        <w:t xml:space="preserve">O primeiro é o argumento de fato. Para o </w:t>
      </w:r>
      <w:proofErr w:type="spellStart"/>
      <w:r w:rsidRPr="00F83618">
        <w:rPr>
          <w:rFonts w:ascii="Times New Roman" w:hAnsi="Times New Roman" w:cs="Times New Roman"/>
          <w:sz w:val="20"/>
          <w:szCs w:val="20"/>
        </w:rPr>
        <w:t>anti-semita</w:t>
      </w:r>
      <w:proofErr w:type="spellEnd"/>
      <w:r w:rsidRPr="00F83618">
        <w:rPr>
          <w:rFonts w:ascii="Times New Roman" w:hAnsi="Times New Roman" w:cs="Times New Roman"/>
          <w:sz w:val="20"/>
          <w:szCs w:val="20"/>
        </w:rPr>
        <w:t xml:space="preserve">, o objeto de sua aversão permanece como um OVNI. Ele não sabe quem fala e do que fala. </w:t>
      </w:r>
    </w:p>
    <w:p w:rsidR="00746C49" w:rsidRPr="00F83618" w:rsidRDefault="00746C49" w:rsidP="00746C49">
      <w:pPr>
        <w:spacing w:after="0" w:line="240" w:lineRule="auto"/>
        <w:ind w:left="2268"/>
        <w:jc w:val="both"/>
        <w:rPr>
          <w:rFonts w:ascii="Times New Roman" w:hAnsi="Times New Roman" w:cs="Times New Roman"/>
          <w:sz w:val="20"/>
          <w:szCs w:val="20"/>
        </w:rPr>
      </w:pPr>
      <w:r w:rsidRPr="00F83618">
        <w:rPr>
          <w:rFonts w:ascii="Times New Roman" w:hAnsi="Times New Roman" w:cs="Times New Roman"/>
          <w:sz w:val="20"/>
          <w:szCs w:val="20"/>
        </w:rPr>
        <w:t xml:space="preserve">Quando em Viena, o jovem Hitler cruzou pela primeira vez com aquelas figuras estranhas vestidas com cafetãs negros, chapéus, cachinhos nos cabelos sobre as orelhas e longas barbas, ele se perguntou: Trata-se de seres humanos ou de criaturas quase extraterrestres? A partir de então, seu conhecimento a respeito do assunto não </w:t>
      </w:r>
      <w:r w:rsidRPr="00F83618">
        <w:rPr>
          <w:rFonts w:ascii="Times New Roman" w:hAnsi="Times New Roman" w:cs="Times New Roman"/>
          <w:sz w:val="20"/>
          <w:szCs w:val="20"/>
        </w:rPr>
        <w:lastRenderedPageBreak/>
        <w:t xml:space="preserve">progrediu muito. Quando </w:t>
      </w:r>
      <w:proofErr w:type="spellStart"/>
      <w:r w:rsidRPr="00F83618">
        <w:rPr>
          <w:rFonts w:ascii="Times New Roman" w:hAnsi="Times New Roman" w:cs="Times New Roman"/>
          <w:sz w:val="20"/>
          <w:szCs w:val="20"/>
        </w:rPr>
        <w:t>Einchmann</w:t>
      </w:r>
      <w:proofErr w:type="spellEnd"/>
      <w:r w:rsidRPr="00F83618">
        <w:rPr>
          <w:rFonts w:ascii="Times New Roman" w:hAnsi="Times New Roman" w:cs="Times New Roman"/>
          <w:sz w:val="20"/>
          <w:szCs w:val="20"/>
        </w:rPr>
        <w:t xml:space="preserve"> se encarrega da solução final e passa a se considerar um especialista em judaísmo simula fatos e se destaca porque seus superiores e subordinados são ainda mais ignorant</w:t>
      </w:r>
      <w:r w:rsidR="006B475B">
        <w:rPr>
          <w:rFonts w:ascii="Times New Roman" w:hAnsi="Times New Roman" w:cs="Times New Roman"/>
          <w:sz w:val="20"/>
          <w:szCs w:val="20"/>
        </w:rPr>
        <w:t>es que ele. (GLUKSMANN, 2007:</w:t>
      </w:r>
      <w:r w:rsidRPr="00F83618">
        <w:rPr>
          <w:rFonts w:ascii="Times New Roman" w:hAnsi="Times New Roman" w:cs="Times New Roman"/>
          <w:sz w:val="20"/>
          <w:szCs w:val="20"/>
        </w:rPr>
        <w:t xml:space="preserve"> 99).</w:t>
      </w:r>
    </w:p>
    <w:p w:rsidR="00746C49" w:rsidRDefault="00746C49" w:rsidP="00746C49">
      <w:pPr>
        <w:spacing w:after="0" w:line="240" w:lineRule="auto"/>
        <w:ind w:left="2268"/>
        <w:jc w:val="both"/>
        <w:rPr>
          <w:rFonts w:ascii="Arial" w:hAnsi="Arial" w:cs="Arial"/>
        </w:rPr>
      </w:pPr>
    </w:p>
    <w:p w:rsidR="00746C49" w:rsidRPr="00EF080B" w:rsidRDefault="00746C49" w:rsidP="00746C49">
      <w:pPr>
        <w:spacing w:after="0" w:line="240" w:lineRule="auto"/>
        <w:ind w:left="2268"/>
        <w:jc w:val="both"/>
        <w:rPr>
          <w:rFonts w:ascii="Arial" w:hAnsi="Arial" w:cs="Arial"/>
          <w:sz w:val="20"/>
          <w:szCs w:val="20"/>
        </w:rPr>
      </w:pPr>
    </w:p>
    <w:p w:rsidR="00746C49" w:rsidRDefault="00746C49" w:rsidP="00746C49">
      <w:pPr>
        <w:suppressAutoHyphens/>
        <w:spacing w:after="0" w:line="360" w:lineRule="auto"/>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ab/>
        <w:t xml:space="preserve">Esses elementos iniciam a produção, incorporação e reprodução acrítica dos discursos de ódio xenofóbico. O ser estranho, aquele sujeito que aparece e altera a configuração do cenário social, quando visto sem qualquer empatia, precisa ser eliminado. Esse sentimento de necessidade de eliminação do outro é socialmente compartilhado, e é justamente no discurso do pânico que o perseguidor expressa a sua vontade de banir. O </w:t>
      </w:r>
      <w:r w:rsidRPr="00862B2F">
        <w:rPr>
          <w:rFonts w:ascii="Times New Roman" w:eastAsia="Calibri" w:hAnsi="Times New Roman" w:cs="Times New Roman"/>
          <w:kern w:val="1"/>
          <w:sz w:val="24"/>
          <w:szCs w:val="24"/>
          <w:lang w:eastAsia="ar-SA"/>
        </w:rPr>
        <w:t xml:space="preserve">banimento do outro, </w:t>
      </w:r>
      <w:r>
        <w:rPr>
          <w:rFonts w:ascii="Times New Roman" w:eastAsia="Calibri" w:hAnsi="Times New Roman" w:cs="Times New Roman"/>
          <w:kern w:val="1"/>
          <w:sz w:val="24"/>
          <w:szCs w:val="24"/>
          <w:lang w:eastAsia="ar-SA"/>
        </w:rPr>
        <w:t xml:space="preserve">mesmo que </w:t>
      </w:r>
      <w:r w:rsidRPr="00862B2F">
        <w:rPr>
          <w:rFonts w:ascii="Times New Roman" w:eastAsia="Calibri" w:hAnsi="Times New Roman" w:cs="Times New Roman"/>
          <w:kern w:val="1"/>
          <w:sz w:val="24"/>
          <w:szCs w:val="24"/>
          <w:lang w:eastAsia="ar-SA"/>
        </w:rPr>
        <w:t>considerado como inimigo inocente</w:t>
      </w:r>
      <w:r>
        <w:rPr>
          <w:rFonts w:ascii="Times New Roman" w:eastAsia="Calibri" w:hAnsi="Times New Roman" w:cs="Times New Roman"/>
          <w:kern w:val="1"/>
          <w:sz w:val="24"/>
          <w:szCs w:val="24"/>
          <w:lang w:eastAsia="ar-SA"/>
        </w:rPr>
        <w:t xml:space="preserve"> – sem ter realizado qualquer provocação anterior - torna-se mais que naturalizado: passa a ser uma necessidade social.  </w:t>
      </w:r>
      <w:r w:rsidRPr="00862B2F">
        <w:rPr>
          <w:rFonts w:ascii="Times New Roman" w:eastAsia="Calibri" w:hAnsi="Times New Roman" w:cs="Times New Roman"/>
          <w:kern w:val="1"/>
          <w:sz w:val="24"/>
          <w:szCs w:val="24"/>
          <w:lang w:eastAsia="ar-SA"/>
        </w:rPr>
        <w:t xml:space="preserve"> (ARENDT, 1989</w:t>
      </w:r>
      <w:r>
        <w:rPr>
          <w:rFonts w:ascii="Times New Roman" w:eastAsia="Calibri" w:hAnsi="Times New Roman" w:cs="Times New Roman"/>
          <w:kern w:val="1"/>
          <w:sz w:val="24"/>
          <w:szCs w:val="24"/>
          <w:lang w:eastAsia="ar-SA"/>
        </w:rPr>
        <w:t>:189</w:t>
      </w:r>
      <w:r w:rsidRPr="00862B2F">
        <w:rPr>
          <w:rFonts w:ascii="Times New Roman" w:eastAsia="Calibri" w:hAnsi="Times New Roman" w:cs="Times New Roman"/>
          <w:kern w:val="1"/>
          <w:sz w:val="24"/>
          <w:szCs w:val="24"/>
          <w:lang w:eastAsia="ar-SA"/>
        </w:rPr>
        <w:t xml:space="preserve">). </w:t>
      </w:r>
    </w:p>
    <w:p w:rsidR="001E696B" w:rsidRDefault="001E696B" w:rsidP="00746C49">
      <w:pPr>
        <w:suppressAutoHyphens/>
        <w:spacing w:after="0" w:line="360" w:lineRule="auto"/>
        <w:jc w:val="both"/>
        <w:rPr>
          <w:rFonts w:ascii="Times New Roman" w:eastAsia="Calibri" w:hAnsi="Times New Roman" w:cs="Times New Roman"/>
          <w:kern w:val="1"/>
          <w:sz w:val="24"/>
          <w:szCs w:val="24"/>
          <w:lang w:eastAsia="ar-SA"/>
        </w:rPr>
      </w:pPr>
    </w:p>
    <w:p w:rsidR="00746C49" w:rsidRPr="00862B2F" w:rsidRDefault="00746C49" w:rsidP="00746C49">
      <w:pPr>
        <w:suppressAutoHyphens/>
        <w:spacing w:after="0" w:line="360" w:lineRule="auto"/>
        <w:ind w:firstLine="708"/>
        <w:jc w:val="both"/>
        <w:rPr>
          <w:rFonts w:ascii="Times New Roman" w:eastAsia="Calibri" w:hAnsi="Times New Roman" w:cs="Times New Roman"/>
          <w:kern w:val="1"/>
          <w:sz w:val="24"/>
          <w:szCs w:val="24"/>
          <w:lang w:eastAsia="ar-SA"/>
        </w:rPr>
      </w:pPr>
      <w:r>
        <w:rPr>
          <w:rFonts w:ascii="Times New Roman" w:eastAsia="Calibri" w:hAnsi="Times New Roman" w:cs="Times New Roman"/>
          <w:kern w:val="1"/>
          <w:sz w:val="24"/>
          <w:szCs w:val="24"/>
          <w:lang w:eastAsia="ar-SA"/>
        </w:rPr>
        <w:t>Outra marca</w:t>
      </w:r>
      <w:r w:rsidR="00881FC5">
        <w:rPr>
          <w:rFonts w:ascii="Times New Roman" w:eastAsia="Calibri" w:hAnsi="Times New Roman" w:cs="Times New Roman"/>
          <w:kern w:val="1"/>
          <w:sz w:val="24"/>
          <w:szCs w:val="24"/>
          <w:lang w:eastAsia="ar-SA"/>
        </w:rPr>
        <w:t xml:space="preserve"> </w:t>
      </w:r>
      <w:r>
        <w:rPr>
          <w:rFonts w:ascii="Times New Roman" w:eastAsia="Calibri" w:hAnsi="Times New Roman" w:cs="Times New Roman"/>
          <w:kern w:val="1"/>
          <w:sz w:val="24"/>
          <w:szCs w:val="24"/>
          <w:lang w:eastAsia="ar-SA"/>
        </w:rPr>
        <w:t>predominante desse movimento de estranhamento da diferença, humilhação, perseguição e eliminação que, aliás, não é novo no mundo, basta ver a repetição histórica de suas notas; é da</w:t>
      </w:r>
      <w:r w:rsidRPr="00862B2F">
        <w:rPr>
          <w:rFonts w:ascii="Times New Roman" w:eastAsia="Calibri" w:hAnsi="Times New Roman" w:cs="Times New Roman"/>
          <w:kern w:val="1"/>
          <w:sz w:val="24"/>
          <w:szCs w:val="24"/>
          <w:lang w:eastAsia="ar-SA"/>
        </w:rPr>
        <w:t xml:space="preserve"> total ausência de alteridade</w:t>
      </w:r>
      <w:r>
        <w:rPr>
          <w:rFonts w:ascii="Times New Roman" w:eastAsia="Calibri" w:hAnsi="Times New Roman" w:cs="Times New Roman"/>
          <w:kern w:val="1"/>
          <w:sz w:val="24"/>
          <w:szCs w:val="24"/>
          <w:lang w:eastAsia="ar-SA"/>
        </w:rPr>
        <w:t xml:space="preserve"> que tem origem a banalização do mal. No caso da xenofobia essa nota pode ser sintetizada no repúdio à interação com o outro. Com os haitianos o fator racismo – de cunho ideológico e discriminatório - acentua essas notas. Para o desiderato da rejeição total da presença do </w:t>
      </w:r>
      <w:r w:rsidRPr="00642960">
        <w:rPr>
          <w:rFonts w:ascii="Times New Roman" w:eastAsia="Calibri" w:hAnsi="Times New Roman" w:cs="Times New Roman"/>
          <w:i/>
          <w:kern w:val="1"/>
          <w:sz w:val="24"/>
          <w:szCs w:val="24"/>
          <w:lang w:eastAsia="ar-SA"/>
        </w:rPr>
        <w:t>diferente</w:t>
      </w:r>
      <w:r>
        <w:rPr>
          <w:rFonts w:ascii="Times New Roman" w:eastAsia="Calibri" w:hAnsi="Times New Roman" w:cs="Times New Roman"/>
          <w:kern w:val="1"/>
          <w:sz w:val="24"/>
          <w:szCs w:val="24"/>
          <w:lang w:eastAsia="ar-SA"/>
        </w:rPr>
        <w:t xml:space="preserve"> não é suficiente apenas a sua eliminação. A ideologia da higienização é mais perversa do que isso. Não basta que ele desapareça, esse banimento deve ser acompanhado de atos de humilhação individual e coletiva.</w:t>
      </w:r>
      <w:r w:rsidRPr="00862B2F">
        <w:rPr>
          <w:rFonts w:ascii="Times New Roman" w:eastAsia="Calibri" w:hAnsi="Times New Roman" w:cs="Times New Roman"/>
          <w:kern w:val="1"/>
          <w:sz w:val="24"/>
          <w:szCs w:val="24"/>
          <w:lang w:eastAsia="ar-SA"/>
        </w:rPr>
        <w:t xml:space="preserve"> Lacan</w:t>
      </w:r>
      <w:r w:rsidRPr="00862B2F">
        <w:rPr>
          <w:rFonts w:ascii="Times New Roman" w:eastAsia="Calibri" w:hAnsi="Times New Roman" w:cs="Times New Roman"/>
          <w:sz w:val="20"/>
          <w:szCs w:val="24"/>
        </w:rPr>
        <w:t>. (LACAN, 1986</w:t>
      </w:r>
      <w:r>
        <w:rPr>
          <w:rFonts w:ascii="Times New Roman" w:eastAsia="Calibri" w:hAnsi="Times New Roman" w:cs="Times New Roman"/>
          <w:sz w:val="20"/>
          <w:szCs w:val="24"/>
        </w:rPr>
        <w:t>:</w:t>
      </w:r>
      <w:r w:rsidRPr="00862B2F">
        <w:rPr>
          <w:rFonts w:ascii="Times New Roman" w:eastAsia="Calibri" w:hAnsi="Times New Roman" w:cs="Times New Roman"/>
          <w:sz w:val="20"/>
          <w:szCs w:val="24"/>
        </w:rPr>
        <w:t xml:space="preserve"> 305)</w:t>
      </w:r>
      <w:r w:rsidRPr="00862B2F">
        <w:rPr>
          <w:rFonts w:ascii="Times New Roman" w:eastAsia="Calibri" w:hAnsi="Times New Roman" w:cs="Times New Roman"/>
          <w:kern w:val="1"/>
          <w:sz w:val="24"/>
          <w:szCs w:val="24"/>
          <w:lang w:eastAsia="ar-SA"/>
        </w:rPr>
        <w:t xml:space="preserve"> faz uma abordagem importante sobre </w:t>
      </w:r>
      <w:r>
        <w:rPr>
          <w:rFonts w:ascii="Times New Roman" w:eastAsia="Calibri" w:hAnsi="Times New Roman" w:cs="Times New Roman"/>
          <w:kern w:val="1"/>
          <w:sz w:val="24"/>
          <w:szCs w:val="24"/>
          <w:lang w:eastAsia="ar-SA"/>
        </w:rPr>
        <w:t>o ódio e a destruição do outro:</w:t>
      </w:r>
    </w:p>
    <w:p w:rsidR="00746C49" w:rsidRPr="00862B2F" w:rsidRDefault="00746C49" w:rsidP="00746C49">
      <w:pPr>
        <w:spacing w:after="0" w:line="360" w:lineRule="auto"/>
        <w:ind w:firstLine="709"/>
        <w:jc w:val="both"/>
        <w:rPr>
          <w:rFonts w:ascii="Times New Roman" w:eastAsia="Calibri" w:hAnsi="Times New Roman" w:cs="Times New Roman"/>
          <w:sz w:val="24"/>
          <w:szCs w:val="24"/>
        </w:rPr>
      </w:pPr>
    </w:p>
    <w:p w:rsidR="00746C49" w:rsidRDefault="00746C49" w:rsidP="00746C49">
      <w:pPr>
        <w:spacing w:after="0" w:line="240" w:lineRule="auto"/>
        <w:ind w:left="2268"/>
        <w:jc w:val="both"/>
        <w:rPr>
          <w:rFonts w:ascii="Times New Roman" w:eastAsia="Calibri" w:hAnsi="Times New Roman" w:cs="Times New Roman"/>
          <w:sz w:val="20"/>
          <w:szCs w:val="24"/>
        </w:rPr>
      </w:pPr>
      <w:r w:rsidRPr="00862B2F">
        <w:rPr>
          <w:rFonts w:ascii="Times New Roman" w:eastAsia="Calibri" w:hAnsi="Times New Roman" w:cs="Times New Roman"/>
          <w:sz w:val="20"/>
          <w:szCs w:val="24"/>
        </w:rPr>
        <w:t>Existe uma dimensão imaginária do ódio, por isso a destruição do outro é um polo da própria estrutura da relação intersubjetiva […] Lá mesmo, a dimensão imaginária é enquadrada pela relação simbólica, razão pela qual o ódio não se satisfaz com o desaparecimento do adversário. Se o amor aspira ao desenvolvimento do ser do outro, o ódio quer o contrário, ou seja, sua humilhação, sua derrota, seu desvio, seu delírio, sua negação detalhada, sua subversão. É nesse sentido que o ódio, como o amor, é uma carreira sem limite. (LACAN, 1986</w:t>
      </w:r>
      <w:r>
        <w:rPr>
          <w:rFonts w:ascii="Times New Roman" w:eastAsia="Calibri" w:hAnsi="Times New Roman" w:cs="Times New Roman"/>
          <w:sz w:val="20"/>
          <w:szCs w:val="24"/>
        </w:rPr>
        <w:t>:</w:t>
      </w:r>
      <w:r w:rsidRPr="00862B2F">
        <w:rPr>
          <w:rFonts w:ascii="Times New Roman" w:eastAsia="Calibri" w:hAnsi="Times New Roman" w:cs="Times New Roman"/>
          <w:sz w:val="20"/>
          <w:szCs w:val="24"/>
        </w:rPr>
        <w:t xml:space="preserve"> 305).</w:t>
      </w:r>
    </w:p>
    <w:p w:rsidR="00746C49" w:rsidRDefault="00746C49" w:rsidP="00746C49">
      <w:pPr>
        <w:spacing w:after="0" w:line="240" w:lineRule="auto"/>
        <w:ind w:left="2268"/>
        <w:jc w:val="both"/>
        <w:rPr>
          <w:rFonts w:ascii="Times New Roman" w:eastAsia="Calibri" w:hAnsi="Times New Roman" w:cs="Times New Roman"/>
          <w:sz w:val="20"/>
          <w:szCs w:val="24"/>
        </w:rPr>
      </w:pPr>
    </w:p>
    <w:p w:rsidR="00746C49" w:rsidRPr="00862B2F" w:rsidRDefault="00746C49" w:rsidP="00746C49">
      <w:pPr>
        <w:spacing w:after="0" w:line="240" w:lineRule="auto"/>
        <w:ind w:left="2268"/>
        <w:jc w:val="both"/>
        <w:rPr>
          <w:rFonts w:ascii="Times New Roman" w:eastAsia="Calibri" w:hAnsi="Times New Roman" w:cs="Times New Roman"/>
          <w:sz w:val="20"/>
          <w:szCs w:val="24"/>
        </w:rPr>
      </w:pPr>
    </w:p>
    <w:p w:rsidR="00746C49" w:rsidRDefault="00746C49" w:rsidP="00746C49">
      <w:pPr>
        <w:autoSpaceDE w:val="0"/>
        <w:autoSpaceDN w:val="0"/>
        <w:adjustRightInd w:val="0"/>
        <w:spacing w:after="0" w:line="360" w:lineRule="auto"/>
        <w:ind w:firstLine="709"/>
        <w:jc w:val="both"/>
        <w:rPr>
          <w:rFonts w:ascii="Times New Roman" w:hAnsi="Times New Roman" w:cs="Times New Roman"/>
          <w:sz w:val="24"/>
          <w:szCs w:val="24"/>
        </w:rPr>
      </w:pPr>
      <w:r w:rsidRPr="00862B2F">
        <w:rPr>
          <w:rFonts w:ascii="Times New Roman" w:hAnsi="Times New Roman" w:cs="Times New Roman"/>
          <w:sz w:val="24"/>
          <w:szCs w:val="24"/>
        </w:rPr>
        <w:t xml:space="preserve">Os atores </w:t>
      </w:r>
      <w:r>
        <w:rPr>
          <w:rFonts w:ascii="Times New Roman" w:hAnsi="Times New Roman" w:cs="Times New Roman"/>
          <w:sz w:val="24"/>
          <w:szCs w:val="24"/>
        </w:rPr>
        <w:t xml:space="preserve">que incorporam e fazem coro a esses discursos constroem seus alicerces em mitos sociais e falsas realidades. Como o do estrangeiro que, ou vai </w:t>
      </w:r>
      <w:r w:rsidR="001B7DAB">
        <w:rPr>
          <w:rFonts w:ascii="Times New Roman" w:hAnsi="Times New Roman" w:cs="Times New Roman"/>
          <w:sz w:val="24"/>
          <w:szCs w:val="24"/>
        </w:rPr>
        <w:t>delinquir</w:t>
      </w:r>
      <w:r>
        <w:rPr>
          <w:rFonts w:ascii="Times New Roman" w:hAnsi="Times New Roman" w:cs="Times New Roman"/>
          <w:sz w:val="24"/>
          <w:szCs w:val="24"/>
        </w:rPr>
        <w:t xml:space="preserve">, ou tirar o espaço do nativo no mercado de trabalho. </w:t>
      </w:r>
      <w:r w:rsidRPr="001B7DAB">
        <w:rPr>
          <w:rFonts w:ascii="Times New Roman" w:hAnsi="Times New Roman" w:cs="Times New Roman"/>
          <w:sz w:val="24"/>
          <w:szCs w:val="24"/>
        </w:rPr>
        <w:t>Esse</w:t>
      </w:r>
      <w:r>
        <w:rPr>
          <w:rFonts w:ascii="Times New Roman" w:hAnsi="Times New Roman" w:cs="Times New Roman"/>
          <w:sz w:val="24"/>
          <w:szCs w:val="24"/>
        </w:rPr>
        <w:t xml:space="preserve"> imaginário maniqueísta construído exclusivamente por ideias negativas sobre a condição do imigrante é terreno fértil para a consolidação de campanhas nacionalistas, sempre simpáticas ao reducionismo do fascismo. Adorno (2014) aborda em seus estudos o problema do sujeito potencialmente fascista: </w:t>
      </w:r>
    </w:p>
    <w:p w:rsidR="00746C49" w:rsidRDefault="00746C49" w:rsidP="00746C49">
      <w:pPr>
        <w:autoSpaceDE w:val="0"/>
        <w:autoSpaceDN w:val="0"/>
        <w:adjustRightInd w:val="0"/>
        <w:spacing w:after="0" w:line="360" w:lineRule="auto"/>
        <w:ind w:firstLine="709"/>
        <w:jc w:val="both"/>
        <w:rPr>
          <w:rFonts w:ascii="Times New Roman" w:hAnsi="Times New Roman" w:cs="Times New Roman"/>
          <w:sz w:val="24"/>
          <w:szCs w:val="24"/>
        </w:rPr>
      </w:pPr>
    </w:p>
    <w:p w:rsidR="00746C49" w:rsidRPr="00A35D7E" w:rsidRDefault="00746C49" w:rsidP="00746C49">
      <w:pPr>
        <w:spacing w:after="0" w:line="240" w:lineRule="auto"/>
        <w:ind w:left="2268"/>
        <w:jc w:val="both"/>
        <w:rPr>
          <w:rFonts w:ascii="Times New Roman" w:hAnsi="Times New Roman" w:cs="Times New Roman"/>
          <w:sz w:val="20"/>
          <w:szCs w:val="20"/>
        </w:rPr>
      </w:pPr>
      <w:r w:rsidRPr="00A35D7E">
        <w:rPr>
          <w:rFonts w:ascii="Times New Roman" w:hAnsi="Times New Roman" w:cs="Times New Roman"/>
          <w:sz w:val="20"/>
          <w:szCs w:val="20"/>
        </w:rPr>
        <w:t xml:space="preserve">Uma das maiores descobertas do presente estudo é que os indivíduos que revela extrema suscetibilidade à propaganda fascista têm muito em comum. (Eles exibem numerosas características que se juntam para formar uma síndrome, ainda que variações típicas dentro desse padrão mais amplo possam ser distinguidas.) Os indivíduos que estão no extremo da direção oposta ao fascismo são muito mais diversificados. </w:t>
      </w:r>
    </w:p>
    <w:p w:rsidR="00746C49" w:rsidRDefault="00746C49" w:rsidP="00746C49">
      <w:pPr>
        <w:autoSpaceDE w:val="0"/>
        <w:autoSpaceDN w:val="0"/>
        <w:adjustRightInd w:val="0"/>
        <w:spacing w:after="0" w:line="360" w:lineRule="auto"/>
        <w:ind w:firstLine="709"/>
        <w:jc w:val="both"/>
        <w:rPr>
          <w:rFonts w:ascii="Times New Roman" w:hAnsi="Times New Roman" w:cs="Times New Roman"/>
          <w:sz w:val="24"/>
          <w:szCs w:val="24"/>
        </w:rPr>
      </w:pPr>
    </w:p>
    <w:p w:rsidR="00746C49" w:rsidRPr="00EB29D1" w:rsidRDefault="001B7DAB" w:rsidP="00746C49">
      <w:pPr>
        <w:autoSpaceDE w:val="0"/>
        <w:autoSpaceDN w:val="0"/>
        <w:adjustRightInd w:val="0"/>
        <w:spacing w:after="0" w:line="360" w:lineRule="auto"/>
        <w:ind w:firstLine="709"/>
        <w:jc w:val="both"/>
        <w:rPr>
          <w:rFonts w:ascii="Times New Roman" w:hAnsi="Times New Roman" w:cs="Times New Roman"/>
          <w:sz w:val="24"/>
          <w:szCs w:val="24"/>
        </w:rPr>
      </w:pPr>
      <w:r w:rsidRPr="00EB29D1">
        <w:rPr>
          <w:rFonts w:ascii="Times New Roman" w:hAnsi="Times New Roman" w:cs="Times New Roman"/>
          <w:sz w:val="24"/>
          <w:szCs w:val="24"/>
        </w:rPr>
        <w:t>Ou, ainda no caso específico deste estudo, há o acionamento de mecanismos a reservar ao imigrante o lugar de cidadão de segunda classe. Nessa esteira, a contratação de sua mão de obra através do uso indiscriminado de contratos por prazos determinados cria uma rotatividade na empregabilidade dos haitianos. Isso lhes tolhe o acesso a empregos por prazos indeterminados e sob a tutela normativa de direitos sociais que são impedidos de estarem aos seus dispor, o que é exemplo de como os discursos de ódio engendrados tem consequências no âmago de nossa sociedade.</w:t>
      </w:r>
    </w:p>
    <w:p w:rsidR="001B7DAB" w:rsidRDefault="001B7DAB" w:rsidP="00746C49">
      <w:pPr>
        <w:autoSpaceDE w:val="0"/>
        <w:autoSpaceDN w:val="0"/>
        <w:adjustRightInd w:val="0"/>
        <w:spacing w:after="0" w:line="360" w:lineRule="auto"/>
        <w:ind w:firstLine="709"/>
        <w:jc w:val="both"/>
        <w:rPr>
          <w:rFonts w:ascii="Times New Roman" w:hAnsi="Times New Roman" w:cs="Times New Roman"/>
          <w:sz w:val="24"/>
          <w:szCs w:val="24"/>
        </w:rPr>
      </w:pPr>
    </w:p>
    <w:p w:rsidR="00746C49" w:rsidRDefault="00746C49" w:rsidP="00746C4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Nesse terreno, os </w:t>
      </w:r>
      <w:r w:rsidRPr="00642960">
        <w:rPr>
          <w:rFonts w:ascii="Times New Roman" w:hAnsi="Times New Roman" w:cs="Times New Roman"/>
          <w:i/>
          <w:sz w:val="24"/>
          <w:szCs w:val="24"/>
        </w:rPr>
        <w:t>perseguidores</w:t>
      </w:r>
      <w:r>
        <w:rPr>
          <w:rFonts w:ascii="Times New Roman" w:hAnsi="Times New Roman" w:cs="Times New Roman"/>
          <w:sz w:val="24"/>
          <w:szCs w:val="24"/>
        </w:rPr>
        <w:t xml:space="preserve">, afeitos aos discursos antidemocráticos, compreendidos como aqueles que se lançam como protagonistas e condutores do discurso xenofóbico, escudando-se em falsos argumentos de defesa da família nacional, reproduzindo sistematicamente esse ciclo de ódio que tende a criminalizar a imigração. O inimigo, notado como estranho no mundo do perseguidor, </w:t>
      </w:r>
      <w:r w:rsidR="001B7DAB">
        <w:rPr>
          <w:rFonts w:ascii="Times New Roman" w:hAnsi="Times New Roman" w:cs="Times New Roman"/>
          <w:sz w:val="24"/>
          <w:szCs w:val="24"/>
        </w:rPr>
        <w:t xml:space="preserve">já está previamente escolhido, </w:t>
      </w:r>
      <w:r>
        <w:rPr>
          <w:rFonts w:ascii="Times New Roman" w:hAnsi="Times New Roman" w:cs="Times New Roman"/>
          <w:sz w:val="24"/>
          <w:szCs w:val="24"/>
        </w:rPr>
        <w:t xml:space="preserve">tendo início </w:t>
      </w:r>
      <w:r w:rsidRPr="00862B2F">
        <w:rPr>
          <w:rFonts w:ascii="Times New Roman" w:hAnsi="Times New Roman" w:cs="Times New Roman"/>
          <w:sz w:val="24"/>
          <w:szCs w:val="24"/>
        </w:rPr>
        <w:t>a</w:t>
      </w:r>
      <w:r>
        <w:rPr>
          <w:rFonts w:ascii="Times New Roman" w:hAnsi="Times New Roman" w:cs="Times New Roman"/>
          <w:sz w:val="24"/>
          <w:szCs w:val="24"/>
        </w:rPr>
        <w:t xml:space="preserve"> jornada de humilhação e </w:t>
      </w:r>
      <w:r w:rsidRPr="00862B2F">
        <w:rPr>
          <w:rFonts w:ascii="Times New Roman" w:hAnsi="Times New Roman" w:cs="Times New Roman"/>
          <w:sz w:val="24"/>
          <w:szCs w:val="24"/>
        </w:rPr>
        <w:t>eliminação</w:t>
      </w:r>
      <w:r>
        <w:rPr>
          <w:rFonts w:ascii="Times New Roman" w:hAnsi="Times New Roman" w:cs="Times New Roman"/>
          <w:sz w:val="24"/>
          <w:szCs w:val="24"/>
        </w:rPr>
        <w:t>. (SANTOS e</w:t>
      </w:r>
      <w:r w:rsidRPr="00862B2F">
        <w:rPr>
          <w:rFonts w:ascii="Times New Roman" w:hAnsi="Times New Roman" w:cs="Times New Roman"/>
          <w:sz w:val="24"/>
          <w:szCs w:val="24"/>
        </w:rPr>
        <w:t xml:space="preserve"> DUTRA</w:t>
      </w:r>
      <w:r>
        <w:rPr>
          <w:rFonts w:ascii="Times New Roman" w:hAnsi="Times New Roman" w:cs="Times New Roman"/>
          <w:sz w:val="24"/>
          <w:szCs w:val="24"/>
        </w:rPr>
        <w:t>.</w:t>
      </w:r>
      <w:r w:rsidRPr="0006483A">
        <w:rPr>
          <w:rFonts w:ascii="Times New Roman" w:hAnsi="Times New Roman" w:cs="Times New Roman"/>
          <w:sz w:val="24"/>
          <w:szCs w:val="24"/>
        </w:rPr>
        <w:t xml:space="preserve"> 2014</w:t>
      </w:r>
      <w:r>
        <w:rPr>
          <w:rFonts w:ascii="Times New Roman" w:hAnsi="Times New Roman" w:cs="Times New Roman"/>
          <w:sz w:val="24"/>
          <w:szCs w:val="24"/>
        </w:rPr>
        <w:t>:2-</w:t>
      </w:r>
      <w:r w:rsidRPr="0006483A">
        <w:rPr>
          <w:rFonts w:ascii="Times New Roman" w:hAnsi="Times New Roman" w:cs="Times New Roman"/>
          <w:sz w:val="24"/>
          <w:szCs w:val="24"/>
        </w:rPr>
        <w:t>3</w:t>
      </w:r>
      <w:r>
        <w:rPr>
          <w:rFonts w:ascii="Times New Roman" w:hAnsi="Times New Roman" w:cs="Times New Roman"/>
          <w:sz w:val="24"/>
          <w:szCs w:val="24"/>
        </w:rPr>
        <w:t>)</w:t>
      </w:r>
      <w:r w:rsidRPr="00862B2F">
        <w:rPr>
          <w:rFonts w:ascii="Times New Roman" w:hAnsi="Times New Roman" w:cs="Times New Roman"/>
          <w:sz w:val="24"/>
          <w:szCs w:val="24"/>
        </w:rPr>
        <w:t>.Aponta Ventura que:</w:t>
      </w:r>
    </w:p>
    <w:p w:rsidR="00746C49" w:rsidRDefault="00746C49" w:rsidP="00746C49">
      <w:pPr>
        <w:autoSpaceDE w:val="0"/>
        <w:autoSpaceDN w:val="0"/>
        <w:adjustRightInd w:val="0"/>
        <w:spacing w:after="0" w:line="360" w:lineRule="auto"/>
        <w:ind w:firstLine="709"/>
        <w:jc w:val="both"/>
      </w:pPr>
    </w:p>
    <w:p w:rsidR="00746C49" w:rsidRDefault="00746C49" w:rsidP="00746C49">
      <w:pPr>
        <w:autoSpaceDE w:val="0"/>
        <w:autoSpaceDN w:val="0"/>
        <w:adjustRightInd w:val="0"/>
        <w:spacing w:after="0" w:line="240" w:lineRule="auto"/>
        <w:ind w:left="2268"/>
        <w:jc w:val="both"/>
        <w:rPr>
          <w:rFonts w:ascii="Times New Roman" w:hAnsi="Times New Roman" w:cs="Times New Roman"/>
          <w:b/>
          <w:sz w:val="24"/>
          <w:szCs w:val="24"/>
        </w:rPr>
      </w:pPr>
      <w:r w:rsidRPr="00862B2F">
        <w:rPr>
          <w:rFonts w:ascii="Times New Roman" w:hAnsi="Times New Roman" w:cs="Times New Roman"/>
          <w:sz w:val="20"/>
          <w:szCs w:val="24"/>
        </w:rPr>
        <w:t xml:space="preserve">No mundo desenvolvido, porém, cristalizaram-se os mitos de que estrangeiros pobres ou são delinquentes, ou surrupiam o mercado de trabalho dos nativos, ambos desmentidos de modo recorrente por incontáveis estudos sem eco. A franca ascensão da percepção do imigrante como estrangeiro (no sentido de estranho ou adversário) foi agravada pela obsessão securitária que sucedeu aos atentados de 11 de setembro, numa evidente tendência de criminalização da imigração. De modo geral, tanto na Europa como nos Estados Unidos, partidos conservadores transformaram as políticas de imigração em pautas prioritárias da agenda interna, fornecendo abundantes exemplos do quanto se pode sacrificar os valores democráticos sob o pretexto de preservá-los. As liberdades individuais cederam, sem maior alarde, diante de uma nova concepção de segurança coletiva, fundada na “guerra” contra o “terrorismo”, essa vazio conceitual coberto por um holograma jurídico. Na falta de acusações concretas, a periculosidade do indivíduo, critério elástico e subjetivo, passou a predominar com desenvoltura em diversas legislações penais dos Estados ocidentais. Ponto para a </w:t>
      </w:r>
      <w:proofErr w:type="spellStart"/>
      <w:r w:rsidRPr="00862B2F">
        <w:rPr>
          <w:rFonts w:ascii="Times New Roman" w:hAnsi="Times New Roman" w:cs="Times New Roman"/>
          <w:sz w:val="20"/>
          <w:szCs w:val="24"/>
        </w:rPr>
        <w:t>diabolização</w:t>
      </w:r>
      <w:proofErr w:type="spellEnd"/>
      <w:r w:rsidRPr="00862B2F">
        <w:rPr>
          <w:rFonts w:ascii="Times New Roman" w:hAnsi="Times New Roman" w:cs="Times New Roman"/>
          <w:sz w:val="20"/>
          <w:szCs w:val="24"/>
        </w:rPr>
        <w:t xml:space="preserve"> do estrangeiro, com destaque para a rotulagem e a discriminação do mundo muçulmano</w:t>
      </w:r>
      <w:r>
        <w:rPr>
          <w:rFonts w:ascii="Times New Roman" w:hAnsi="Times New Roman" w:cs="Times New Roman"/>
          <w:sz w:val="20"/>
          <w:szCs w:val="24"/>
        </w:rPr>
        <w:t>.(VENTURA,</w:t>
      </w:r>
      <w:r w:rsidRPr="00862B2F">
        <w:rPr>
          <w:rFonts w:ascii="Times New Roman" w:hAnsi="Times New Roman" w:cs="Times New Roman"/>
          <w:sz w:val="20"/>
          <w:szCs w:val="24"/>
        </w:rPr>
        <w:t>2010</w:t>
      </w:r>
      <w:r>
        <w:rPr>
          <w:rFonts w:ascii="Times New Roman" w:hAnsi="Times New Roman" w:cs="Times New Roman"/>
          <w:sz w:val="20"/>
          <w:szCs w:val="24"/>
        </w:rPr>
        <w:t>)</w:t>
      </w:r>
      <w:r w:rsidRPr="00862B2F">
        <w:rPr>
          <w:rFonts w:ascii="Times New Roman" w:hAnsi="Times New Roman" w:cs="Times New Roman"/>
          <w:sz w:val="20"/>
          <w:szCs w:val="24"/>
        </w:rPr>
        <w:t>.</w:t>
      </w:r>
    </w:p>
    <w:p w:rsidR="00746C49" w:rsidRDefault="00746C49" w:rsidP="00746C49">
      <w:pPr>
        <w:pStyle w:val="PargrafodaLista"/>
        <w:jc w:val="both"/>
        <w:rPr>
          <w:rFonts w:ascii="Times New Roman" w:hAnsi="Times New Roman" w:cs="Times New Roman"/>
          <w:b/>
          <w:sz w:val="24"/>
          <w:szCs w:val="24"/>
        </w:rPr>
      </w:pPr>
    </w:p>
    <w:p w:rsidR="00746C49" w:rsidRDefault="00746C49" w:rsidP="00746C49">
      <w:pPr>
        <w:pStyle w:val="PargrafodaLista"/>
        <w:jc w:val="both"/>
        <w:rPr>
          <w:rFonts w:ascii="Times New Roman" w:hAnsi="Times New Roman" w:cs="Times New Roman"/>
          <w:b/>
          <w:sz w:val="24"/>
          <w:szCs w:val="24"/>
        </w:rPr>
      </w:pPr>
    </w:p>
    <w:p w:rsidR="00746C49" w:rsidRPr="00EB29D1" w:rsidRDefault="00746C49" w:rsidP="00E84DEB">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Não bastassem todos os problemas que enfrentam os refugiados é certo que eles ainda contam com o</w:t>
      </w:r>
      <w:r w:rsidRPr="0000172E">
        <w:rPr>
          <w:rFonts w:ascii="Times New Roman" w:hAnsi="Times New Roman" w:cs="Times New Roman"/>
          <w:sz w:val="24"/>
          <w:szCs w:val="24"/>
        </w:rPr>
        <w:t xml:space="preserve"> desconforto da sociedade</w:t>
      </w:r>
      <w:r>
        <w:rPr>
          <w:rFonts w:ascii="Times New Roman" w:hAnsi="Times New Roman" w:cs="Times New Roman"/>
          <w:sz w:val="24"/>
          <w:szCs w:val="24"/>
        </w:rPr>
        <w:t>, que os vê como socialmente indesejáveis. Esse estranhamento coletivo</w:t>
      </w:r>
      <w:r w:rsidRPr="0000172E">
        <w:rPr>
          <w:rFonts w:ascii="Times New Roman" w:hAnsi="Times New Roman" w:cs="Times New Roman"/>
          <w:sz w:val="24"/>
          <w:szCs w:val="24"/>
        </w:rPr>
        <w:t xml:space="preserve"> diante da presença do Outro é legitimado </w:t>
      </w:r>
      <w:r>
        <w:rPr>
          <w:rFonts w:ascii="Times New Roman" w:hAnsi="Times New Roman" w:cs="Times New Roman"/>
          <w:sz w:val="24"/>
          <w:szCs w:val="24"/>
        </w:rPr>
        <w:t xml:space="preserve">na </w:t>
      </w:r>
      <w:r w:rsidRPr="0000172E">
        <w:rPr>
          <w:rFonts w:ascii="Times New Roman" w:hAnsi="Times New Roman" w:cs="Times New Roman"/>
          <w:sz w:val="24"/>
          <w:szCs w:val="24"/>
        </w:rPr>
        <w:t>ameaça</w:t>
      </w:r>
      <w:r>
        <w:rPr>
          <w:rFonts w:ascii="Times New Roman" w:hAnsi="Times New Roman" w:cs="Times New Roman"/>
          <w:sz w:val="24"/>
          <w:szCs w:val="24"/>
        </w:rPr>
        <w:t xml:space="preserve"> e no pânico, </w:t>
      </w:r>
      <w:r>
        <w:rPr>
          <w:rFonts w:ascii="Times New Roman" w:hAnsi="Times New Roman" w:cs="Times New Roman"/>
          <w:sz w:val="24"/>
          <w:szCs w:val="24"/>
        </w:rPr>
        <w:lastRenderedPageBreak/>
        <w:t>contidos no</w:t>
      </w:r>
      <w:r w:rsidRPr="0000172E">
        <w:rPr>
          <w:rFonts w:ascii="Times New Roman" w:hAnsi="Times New Roman" w:cs="Times New Roman"/>
          <w:sz w:val="24"/>
          <w:szCs w:val="24"/>
        </w:rPr>
        <w:t xml:space="preserve"> discurso </w:t>
      </w:r>
      <w:r>
        <w:rPr>
          <w:rFonts w:ascii="Times New Roman" w:hAnsi="Times New Roman" w:cs="Times New Roman"/>
          <w:sz w:val="24"/>
          <w:szCs w:val="24"/>
        </w:rPr>
        <w:t xml:space="preserve">xenofóbico. É que o conteúdo desses discursos odiosos insiste em alardear uma </w:t>
      </w:r>
      <w:r w:rsidRPr="0000172E">
        <w:rPr>
          <w:rFonts w:ascii="Times New Roman" w:hAnsi="Times New Roman" w:cs="Times New Roman"/>
          <w:sz w:val="24"/>
          <w:szCs w:val="24"/>
        </w:rPr>
        <w:t>iminente</w:t>
      </w:r>
      <w:r>
        <w:rPr>
          <w:rFonts w:ascii="Times New Roman" w:hAnsi="Times New Roman" w:cs="Times New Roman"/>
          <w:sz w:val="24"/>
          <w:szCs w:val="24"/>
        </w:rPr>
        <w:t xml:space="preserve"> -mas nunca comprovada -</w:t>
      </w:r>
      <w:r w:rsidRPr="0000172E">
        <w:rPr>
          <w:rFonts w:ascii="Times New Roman" w:hAnsi="Times New Roman" w:cs="Times New Roman"/>
          <w:sz w:val="24"/>
          <w:szCs w:val="24"/>
        </w:rPr>
        <w:t xml:space="preserve"> perda de espaço no mercado do trabalho</w:t>
      </w:r>
      <w:r>
        <w:rPr>
          <w:rFonts w:ascii="Times New Roman" w:hAnsi="Times New Roman" w:cs="Times New Roman"/>
          <w:sz w:val="24"/>
          <w:szCs w:val="24"/>
        </w:rPr>
        <w:t>, além de repudiar a</w:t>
      </w:r>
      <w:r w:rsidRPr="0000172E">
        <w:rPr>
          <w:rFonts w:ascii="Times New Roman" w:hAnsi="Times New Roman" w:cs="Times New Roman"/>
          <w:sz w:val="24"/>
          <w:szCs w:val="24"/>
        </w:rPr>
        <w:t xml:space="preserve"> própria alteração da paisagem do cenário social</w:t>
      </w:r>
      <w:r>
        <w:rPr>
          <w:rFonts w:ascii="Times New Roman" w:hAnsi="Times New Roman" w:cs="Times New Roman"/>
          <w:sz w:val="24"/>
          <w:szCs w:val="24"/>
        </w:rPr>
        <w:t>. A repetição e a naturalização desses sentimentos, combinada com uma visão autoritária de mundo</w:t>
      </w:r>
      <w:r w:rsidR="00881FC5">
        <w:rPr>
          <w:rFonts w:ascii="Times New Roman" w:hAnsi="Times New Roman" w:cs="Times New Roman"/>
          <w:sz w:val="24"/>
          <w:szCs w:val="24"/>
        </w:rPr>
        <w:t xml:space="preserve"> </w:t>
      </w:r>
      <w:r>
        <w:rPr>
          <w:rFonts w:ascii="Times New Roman" w:hAnsi="Times New Roman" w:cs="Times New Roman"/>
          <w:sz w:val="24"/>
          <w:szCs w:val="24"/>
        </w:rPr>
        <w:t>contribui para a formação de uma</w:t>
      </w:r>
      <w:r w:rsidRPr="0000172E">
        <w:rPr>
          <w:rFonts w:ascii="Times New Roman" w:hAnsi="Times New Roman" w:cs="Times New Roman"/>
          <w:sz w:val="24"/>
          <w:szCs w:val="24"/>
        </w:rPr>
        <w:t xml:space="preserve"> percepção</w:t>
      </w:r>
      <w:r>
        <w:rPr>
          <w:rFonts w:ascii="Times New Roman" w:hAnsi="Times New Roman" w:cs="Times New Roman"/>
          <w:sz w:val="24"/>
          <w:szCs w:val="24"/>
        </w:rPr>
        <w:t xml:space="preserve"> coletiva</w:t>
      </w:r>
      <w:r w:rsidR="00881FC5">
        <w:rPr>
          <w:rFonts w:ascii="Times New Roman" w:hAnsi="Times New Roman" w:cs="Times New Roman"/>
          <w:sz w:val="24"/>
          <w:szCs w:val="24"/>
        </w:rPr>
        <w:t xml:space="preserve"> </w:t>
      </w:r>
      <w:r>
        <w:rPr>
          <w:rFonts w:ascii="Times New Roman" w:hAnsi="Times New Roman" w:cs="Times New Roman"/>
          <w:sz w:val="24"/>
          <w:szCs w:val="24"/>
        </w:rPr>
        <w:t xml:space="preserve">totalmente </w:t>
      </w:r>
      <w:r w:rsidRPr="0000172E">
        <w:rPr>
          <w:rFonts w:ascii="Times New Roman" w:hAnsi="Times New Roman" w:cs="Times New Roman"/>
          <w:sz w:val="24"/>
          <w:szCs w:val="24"/>
        </w:rPr>
        <w:t xml:space="preserve">negativa do estrangeiro. </w:t>
      </w:r>
      <w:r>
        <w:rPr>
          <w:rFonts w:ascii="Times New Roman" w:hAnsi="Times New Roman" w:cs="Times New Roman"/>
          <w:sz w:val="24"/>
          <w:szCs w:val="24"/>
        </w:rPr>
        <w:t>C</w:t>
      </w:r>
      <w:r w:rsidRPr="0000172E">
        <w:rPr>
          <w:rFonts w:ascii="Times New Roman" w:hAnsi="Times New Roman" w:cs="Times New Roman"/>
          <w:sz w:val="24"/>
          <w:szCs w:val="24"/>
        </w:rPr>
        <w:t>om base num modelo</w:t>
      </w:r>
      <w:r>
        <w:rPr>
          <w:rFonts w:ascii="Times New Roman" w:hAnsi="Times New Roman" w:cs="Times New Roman"/>
          <w:sz w:val="24"/>
          <w:szCs w:val="24"/>
        </w:rPr>
        <w:t xml:space="preserve"> de pensamento acrítico e</w:t>
      </w:r>
      <w:r w:rsidRPr="0000172E">
        <w:rPr>
          <w:rFonts w:ascii="Times New Roman" w:hAnsi="Times New Roman" w:cs="Times New Roman"/>
          <w:sz w:val="24"/>
          <w:szCs w:val="24"/>
        </w:rPr>
        <w:t xml:space="preserve"> antidemocrático o estrangeiro é identificado com um inimigo perigoso</w:t>
      </w:r>
      <w:r>
        <w:rPr>
          <w:rFonts w:ascii="Times New Roman" w:hAnsi="Times New Roman" w:cs="Times New Roman"/>
          <w:sz w:val="24"/>
          <w:szCs w:val="24"/>
        </w:rPr>
        <w:t xml:space="preserve"> que precisa ser humilhado, perseguido e eliminado.</w:t>
      </w:r>
      <w:r w:rsidR="00881FC5">
        <w:rPr>
          <w:rFonts w:ascii="Times New Roman" w:hAnsi="Times New Roman" w:cs="Times New Roman"/>
          <w:sz w:val="24"/>
          <w:szCs w:val="24"/>
        </w:rPr>
        <w:t xml:space="preserve"> </w:t>
      </w:r>
      <w:r w:rsidR="001137CD" w:rsidRPr="00EB29D1">
        <w:rPr>
          <w:rFonts w:ascii="Times New Roman" w:hAnsi="Times New Roman" w:cs="Times New Roman"/>
          <w:sz w:val="24"/>
          <w:szCs w:val="24"/>
        </w:rPr>
        <w:t>A esse tipo de discurso, que sem dúvida carrega as marcas da desigualdade, conectam-se outros fatores, que são traduzidos juridicamente como critérios proibidos de discriminação. Nesse caso, a proibição de discriminação por motivo de raça, a qual deve ser inserida em contextos específicos como os vivenciados na sociedade brasileira.</w:t>
      </w:r>
    </w:p>
    <w:p w:rsidR="001E696B" w:rsidRDefault="001E696B" w:rsidP="00746C49">
      <w:pPr>
        <w:pStyle w:val="PargrafodaLista"/>
        <w:spacing w:line="360" w:lineRule="auto"/>
        <w:jc w:val="both"/>
        <w:rPr>
          <w:rFonts w:ascii="Times New Roman" w:hAnsi="Times New Roman" w:cs="Times New Roman"/>
          <w:b/>
          <w:sz w:val="24"/>
          <w:szCs w:val="24"/>
        </w:rPr>
      </w:pPr>
    </w:p>
    <w:p w:rsidR="008E3881" w:rsidRPr="00EF606C" w:rsidRDefault="0005699A" w:rsidP="00EF606C">
      <w:pPr>
        <w:pStyle w:val="PargrafodaLista"/>
        <w:numPr>
          <w:ilvl w:val="0"/>
          <w:numId w:val="2"/>
        </w:numPr>
        <w:jc w:val="both"/>
        <w:rPr>
          <w:rFonts w:ascii="Times New Roman" w:hAnsi="Times New Roman" w:cs="Times New Roman"/>
          <w:b/>
          <w:sz w:val="24"/>
          <w:szCs w:val="24"/>
        </w:rPr>
      </w:pPr>
      <w:r w:rsidRPr="00EF606C">
        <w:rPr>
          <w:rFonts w:ascii="Times New Roman" w:hAnsi="Times New Roman" w:cs="Times New Roman"/>
          <w:b/>
          <w:sz w:val="24"/>
          <w:szCs w:val="24"/>
        </w:rPr>
        <w:t>IMIGRAÇÃO HAITIANA E DISCRIMINAÇÃO POR MOTIVO DE RAÇA, MITO DA DEMOCRACIA RACIAL E PRECONCEITO DE MARCA</w:t>
      </w:r>
    </w:p>
    <w:p w:rsidR="0005699A" w:rsidRDefault="0005699A" w:rsidP="000F5413">
      <w:pPr>
        <w:jc w:val="both"/>
        <w:rPr>
          <w:rFonts w:ascii="Times New Roman" w:hAnsi="Times New Roman" w:cs="Times New Roman"/>
          <w:b/>
          <w:sz w:val="24"/>
          <w:szCs w:val="24"/>
        </w:rPr>
      </w:pPr>
    </w:p>
    <w:p w:rsidR="007E33CA" w:rsidRDefault="0005699A" w:rsidP="0005699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experiência dos imigrantes haitianos na sociedade brasileira, como no caso das dificuldades no âmbito das relações de emprego, retração em contratações e a </w:t>
      </w:r>
      <w:r w:rsidR="007E33CA">
        <w:rPr>
          <w:rFonts w:ascii="Times New Roman" w:hAnsi="Times New Roman" w:cs="Times New Roman"/>
          <w:sz w:val="24"/>
          <w:szCs w:val="24"/>
        </w:rPr>
        <w:t>variação</w:t>
      </w:r>
      <w:r>
        <w:rPr>
          <w:rFonts w:ascii="Times New Roman" w:hAnsi="Times New Roman" w:cs="Times New Roman"/>
          <w:sz w:val="24"/>
          <w:szCs w:val="24"/>
        </w:rPr>
        <w:t xml:space="preserve"> de empregabilidade pode ser verificada além das justificativas atreladas à crise econômica. No Brasil, o racismo</w:t>
      </w:r>
      <w:r w:rsidR="007E33CA">
        <w:rPr>
          <w:rFonts w:ascii="Times New Roman" w:hAnsi="Times New Roman" w:cs="Times New Roman"/>
          <w:sz w:val="24"/>
          <w:szCs w:val="24"/>
        </w:rPr>
        <w:t xml:space="preserve"> estrutural vivenciado</w:t>
      </w:r>
      <w:r w:rsidR="00453EC1">
        <w:rPr>
          <w:rFonts w:ascii="Times New Roman" w:hAnsi="Times New Roman" w:cs="Times New Roman"/>
          <w:sz w:val="24"/>
          <w:szCs w:val="24"/>
        </w:rPr>
        <w:t>, recorrentemente negado e muitas vezes marcado por discursos odiosos, como visto acima,</w:t>
      </w:r>
      <w:r w:rsidR="00881FC5">
        <w:rPr>
          <w:rFonts w:ascii="Times New Roman" w:hAnsi="Times New Roman" w:cs="Times New Roman"/>
          <w:sz w:val="24"/>
          <w:szCs w:val="24"/>
        </w:rPr>
        <w:t xml:space="preserve"> </w:t>
      </w:r>
      <w:r>
        <w:rPr>
          <w:rFonts w:ascii="Times New Roman" w:hAnsi="Times New Roman" w:cs="Times New Roman"/>
          <w:sz w:val="24"/>
          <w:szCs w:val="24"/>
        </w:rPr>
        <w:t xml:space="preserve">é fator impeditivo para uma correta avaliação dos casos discriminatórios.  O recente </w:t>
      </w:r>
      <w:r w:rsidR="00474E99">
        <w:rPr>
          <w:rFonts w:ascii="Times New Roman" w:hAnsi="Times New Roman" w:cs="Times New Roman"/>
          <w:sz w:val="24"/>
          <w:szCs w:val="24"/>
        </w:rPr>
        <w:t>aumento do</w:t>
      </w:r>
      <w:r>
        <w:rPr>
          <w:rFonts w:ascii="Times New Roman" w:hAnsi="Times New Roman" w:cs="Times New Roman"/>
          <w:sz w:val="24"/>
          <w:szCs w:val="24"/>
        </w:rPr>
        <w:t xml:space="preserve"> fluxo imigratório </w:t>
      </w:r>
      <w:r w:rsidR="00FC59B3">
        <w:rPr>
          <w:rFonts w:ascii="Times New Roman" w:hAnsi="Times New Roman" w:cs="Times New Roman"/>
          <w:sz w:val="24"/>
          <w:szCs w:val="24"/>
        </w:rPr>
        <w:t>haitiano</w:t>
      </w:r>
      <w:r>
        <w:rPr>
          <w:rFonts w:ascii="Times New Roman" w:hAnsi="Times New Roman" w:cs="Times New Roman"/>
          <w:sz w:val="24"/>
          <w:szCs w:val="24"/>
        </w:rPr>
        <w:t xml:space="preserve"> em território brasileiro (DUTRA, 2016: 162-163) requer uma análise das questões sociais </w:t>
      </w:r>
      <w:r w:rsidR="00CD2AE2">
        <w:rPr>
          <w:rFonts w:ascii="Times New Roman" w:hAnsi="Times New Roman" w:cs="Times New Roman"/>
          <w:sz w:val="24"/>
          <w:szCs w:val="24"/>
        </w:rPr>
        <w:t xml:space="preserve">dele </w:t>
      </w:r>
      <w:r>
        <w:rPr>
          <w:rFonts w:ascii="Times New Roman" w:hAnsi="Times New Roman" w:cs="Times New Roman"/>
          <w:sz w:val="24"/>
          <w:szCs w:val="24"/>
        </w:rPr>
        <w:t>decorrentes</w:t>
      </w:r>
      <w:r w:rsidR="00CD2AE2">
        <w:rPr>
          <w:rFonts w:ascii="Times New Roman" w:hAnsi="Times New Roman" w:cs="Times New Roman"/>
          <w:sz w:val="24"/>
          <w:szCs w:val="24"/>
        </w:rPr>
        <w:t xml:space="preserve"> aliada a</w:t>
      </w:r>
      <w:r>
        <w:rPr>
          <w:rFonts w:ascii="Times New Roman" w:hAnsi="Times New Roman" w:cs="Times New Roman"/>
          <w:sz w:val="24"/>
          <w:szCs w:val="24"/>
        </w:rPr>
        <w:t xml:space="preserve"> um tratamento jurídico </w:t>
      </w:r>
      <w:r w:rsidR="00FC59B3">
        <w:rPr>
          <w:rFonts w:ascii="Times New Roman" w:hAnsi="Times New Roman" w:cs="Times New Roman"/>
          <w:sz w:val="24"/>
          <w:szCs w:val="24"/>
        </w:rPr>
        <w:t>sobre o</w:t>
      </w:r>
      <w:r w:rsidR="007E33CA">
        <w:rPr>
          <w:rFonts w:ascii="Times New Roman" w:hAnsi="Times New Roman" w:cs="Times New Roman"/>
          <w:sz w:val="24"/>
          <w:szCs w:val="24"/>
        </w:rPr>
        <w:t xml:space="preserve"> invisível em temas </w:t>
      </w:r>
      <w:proofErr w:type="spellStart"/>
      <w:r w:rsidR="007E33CA">
        <w:rPr>
          <w:rFonts w:ascii="Times New Roman" w:hAnsi="Times New Roman" w:cs="Times New Roman"/>
          <w:sz w:val="24"/>
          <w:szCs w:val="24"/>
        </w:rPr>
        <w:t>antidiscriminatórios</w:t>
      </w:r>
      <w:proofErr w:type="spellEnd"/>
      <w:r w:rsidR="007E33CA">
        <w:rPr>
          <w:rFonts w:ascii="Times New Roman" w:hAnsi="Times New Roman" w:cs="Times New Roman"/>
          <w:sz w:val="24"/>
          <w:szCs w:val="24"/>
        </w:rPr>
        <w:t>.</w:t>
      </w:r>
      <w:r w:rsidR="007C71BE">
        <w:rPr>
          <w:rFonts w:ascii="Times New Roman" w:hAnsi="Times New Roman" w:cs="Times New Roman"/>
          <w:sz w:val="24"/>
          <w:szCs w:val="24"/>
        </w:rPr>
        <w:t xml:space="preserve"> Ao lado disso, u</w:t>
      </w:r>
      <w:r w:rsidR="00474E99">
        <w:rPr>
          <w:rFonts w:ascii="Times New Roman" w:hAnsi="Times New Roman" w:cs="Times New Roman"/>
          <w:sz w:val="24"/>
          <w:szCs w:val="24"/>
        </w:rPr>
        <w:t xml:space="preserve">m olhar atento para os problemas sociais e jurídicos é parte de uma formação cidadã e com o escopo cooperativo em uma sociedade democrática e solidária (BEDIN e </w:t>
      </w:r>
      <w:r w:rsidR="00405CE2">
        <w:rPr>
          <w:rFonts w:ascii="Times New Roman" w:hAnsi="Times New Roman" w:cs="Times New Roman"/>
          <w:sz w:val="24"/>
          <w:szCs w:val="24"/>
        </w:rPr>
        <w:t xml:space="preserve">DEL </w:t>
      </w:r>
      <w:r w:rsidR="00474E99">
        <w:rPr>
          <w:rFonts w:ascii="Times New Roman" w:hAnsi="Times New Roman" w:cs="Times New Roman"/>
          <w:sz w:val="24"/>
          <w:szCs w:val="24"/>
        </w:rPr>
        <w:t>PINO, 2015: 44).</w:t>
      </w:r>
    </w:p>
    <w:p w:rsidR="00D366CA" w:rsidRDefault="007E33CA" w:rsidP="0005699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Nesta seção, haverá a correlação entre as possíveis motivações para as dificuldades de contratação dos imigrantes haitianos e </w:t>
      </w:r>
      <w:r w:rsidR="00ED132F">
        <w:rPr>
          <w:rFonts w:ascii="Times New Roman" w:hAnsi="Times New Roman" w:cs="Times New Roman"/>
          <w:sz w:val="24"/>
          <w:szCs w:val="24"/>
        </w:rPr>
        <w:t xml:space="preserve">a </w:t>
      </w:r>
      <w:r>
        <w:rPr>
          <w:rFonts w:ascii="Times New Roman" w:hAnsi="Times New Roman" w:cs="Times New Roman"/>
          <w:sz w:val="24"/>
          <w:szCs w:val="24"/>
        </w:rPr>
        <w:t xml:space="preserve">dinâmica racial no contexto social brasileiro. </w:t>
      </w:r>
      <w:r w:rsidR="00ED132F">
        <w:rPr>
          <w:rFonts w:ascii="Times New Roman" w:hAnsi="Times New Roman" w:cs="Times New Roman"/>
          <w:sz w:val="24"/>
          <w:szCs w:val="24"/>
        </w:rPr>
        <w:t>A abordagem da identidade racial no Brasil é associada à mistura e à mestiç</w:t>
      </w:r>
      <w:r w:rsidR="00D366CA">
        <w:rPr>
          <w:rFonts w:ascii="Times New Roman" w:hAnsi="Times New Roman" w:cs="Times New Roman"/>
          <w:sz w:val="24"/>
          <w:szCs w:val="24"/>
        </w:rPr>
        <w:t xml:space="preserve">agem, cujas hierarquias e modos de exclusão se intersectam com outros fatores (MOUTINHO, 2014: 169). Por isso, estudar discriminação por motivo de raça requer </w:t>
      </w:r>
      <w:r w:rsidR="00CD2AE2">
        <w:rPr>
          <w:rFonts w:ascii="Times New Roman" w:hAnsi="Times New Roman" w:cs="Times New Roman"/>
          <w:sz w:val="24"/>
          <w:szCs w:val="24"/>
        </w:rPr>
        <w:t>a compreensão do</w:t>
      </w:r>
      <w:r w:rsidR="00D366CA">
        <w:rPr>
          <w:rFonts w:ascii="Times New Roman" w:hAnsi="Times New Roman" w:cs="Times New Roman"/>
          <w:sz w:val="24"/>
          <w:szCs w:val="24"/>
        </w:rPr>
        <w:t xml:space="preserve"> contexto social </w:t>
      </w:r>
      <w:r w:rsidR="004D641A">
        <w:rPr>
          <w:rFonts w:ascii="Times New Roman" w:hAnsi="Times New Roman" w:cs="Times New Roman"/>
          <w:sz w:val="24"/>
          <w:szCs w:val="24"/>
        </w:rPr>
        <w:t>no qual</w:t>
      </w:r>
      <w:r w:rsidR="00D366CA">
        <w:rPr>
          <w:rFonts w:ascii="Times New Roman" w:hAnsi="Times New Roman" w:cs="Times New Roman"/>
          <w:sz w:val="24"/>
          <w:szCs w:val="24"/>
        </w:rPr>
        <w:t xml:space="preserve"> são enfrentadas as desigualdades. </w:t>
      </w:r>
    </w:p>
    <w:p w:rsidR="0005699A" w:rsidRDefault="00D366CA" w:rsidP="0005699A">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Historicamente, </w:t>
      </w:r>
      <w:r w:rsidR="004D641A">
        <w:rPr>
          <w:rFonts w:ascii="Times New Roman" w:hAnsi="Times New Roman" w:cs="Times New Roman"/>
          <w:sz w:val="24"/>
          <w:szCs w:val="24"/>
        </w:rPr>
        <w:t>a mestiçagem</w:t>
      </w:r>
      <w:r>
        <w:rPr>
          <w:rFonts w:ascii="Times New Roman" w:hAnsi="Times New Roman" w:cs="Times New Roman"/>
          <w:sz w:val="24"/>
          <w:szCs w:val="24"/>
        </w:rPr>
        <w:t xml:space="preserve"> foi objeto de análise quanto à assimilação e acomodação entre as raças formadoras da nacionalidade brasileira (FREYRE, 1947). O uso da figura do brasileiro mestiço serviu como retórica para a negativa de racismo no Brasil, sob a alcunha da democracia racial. Era uma pátria </w:t>
      </w:r>
      <w:r w:rsidR="00F5658F">
        <w:rPr>
          <w:rFonts w:ascii="Times New Roman" w:hAnsi="Times New Roman" w:cs="Times New Roman"/>
          <w:sz w:val="24"/>
          <w:szCs w:val="24"/>
        </w:rPr>
        <w:t>de</w:t>
      </w:r>
      <w:r>
        <w:rPr>
          <w:rFonts w:ascii="Times New Roman" w:hAnsi="Times New Roman" w:cs="Times New Roman"/>
          <w:sz w:val="24"/>
          <w:szCs w:val="24"/>
        </w:rPr>
        <w:t xml:space="preserve"> relações sociais e raciais </w:t>
      </w:r>
      <w:r w:rsidR="00F5658F">
        <w:rPr>
          <w:rFonts w:ascii="Times New Roman" w:hAnsi="Times New Roman" w:cs="Times New Roman"/>
          <w:sz w:val="24"/>
          <w:szCs w:val="24"/>
        </w:rPr>
        <w:t xml:space="preserve">sem conflitos, o que reforçava a ideia de inexistência de discriminações por motivo de raça. Entretanto, no âmago do tratamento dos negros e pardos brasileiros a realidade era outra, cuja função do mito da democracia racial era impor véu a mascarar o preconceito e discriminação </w:t>
      </w:r>
      <w:r w:rsidR="004D641A">
        <w:rPr>
          <w:rFonts w:ascii="Times New Roman" w:hAnsi="Times New Roman" w:cs="Times New Roman"/>
          <w:sz w:val="24"/>
          <w:szCs w:val="24"/>
        </w:rPr>
        <w:t>vivenciados pelos</w:t>
      </w:r>
      <w:r w:rsidR="00F5658F">
        <w:rPr>
          <w:rFonts w:ascii="Times New Roman" w:hAnsi="Times New Roman" w:cs="Times New Roman"/>
          <w:sz w:val="24"/>
          <w:szCs w:val="24"/>
        </w:rPr>
        <w:t xml:space="preserve"> negros brasileiros (FRY, 2005: 221). De fato, o racismo à brasileira sempre existiu </w:t>
      </w:r>
      <w:r w:rsidR="007C71BE">
        <w:rPr>
          <w:rFonts w:ascii="Times New Roman" w:hAnsi="Times New Roman" w:cs="Times New Roman"/>
          <w:sz w:val="24"/>
          <w:szCs w:val="24"/>
        </w:rPr>
        <w:t xml:space="preserve">e se mantém </w:t>
      </w:r>
      <w:r w:rsidR="00F5658F">
        <w:rPr>
          <w:rFonts w:ascii="Times New Roman" w:hAnsi="Times New Roman" w:cs="Times New Roman"/>
          <w:sz w:val="24"/>
          <w:szCs w:val="24"/>
        </w:rPr>
        <w:t xml:space="preserve">em atenção à hegemonia da </w:t>
      </w:r>
      <w:proofErr w:type="spellStart"/>
      <w:r w:rsidR="00F5658F">
        <w:rPr>
          <w:rFonts w:ascii="Times New Roman" w:hAnsi="Times New Roman" w:cs="Times New Roman"/>
          <w:sz w:val="24"/>
          <w:szCs w:val="24"/>
        </w:rPr>
        <w:t>branquitude</w:t>
      </w:r>
      <w:proofErr w:type="spellEnd"/>
      <w:r w:rsidR="00F5658F">
        <w:rPr>
          <w:rFonts w:ascii="Times New Roman" w:hAnsi="Times New Roman" w:cs="Times New Roman"/>
          <w:sz w:val="24"/>
          <w:szCs w:val="24"/>
        </w:rPr>
        <w:t xml:space="preserve"> e à insistência de negá-lo através de mecanismos para se </w:t>
      </w:r>
      <w:proofErr w:type="spellStart"/>
      <w:r w:rsidR="00F5658F">
        <w:rPr>
          <w:rFonts w:ascii="Times New Roman" w:hAnsi="Times New Roman" w:cs="Times New Roman"/>
          <w:sz w:val="24"/>
          <w:szCs w:val="24"/>
        </w:rPr>
        <w:t>invisibilizar</w:t>
      </w:r>
      <w:proofErr w:type="spellEnd"/>
      <w:r w:rsidR="00F5658F">
        <w:rPr>
          <w:rFonts w:ascii="Times New Roman" w:hAnsi="Times New Roman" w:cs="Times New Roman"/>
          <w:sz w:val="24"/>
          <w:szCs w:val="24"/>
        </w:rPr>
        <w:t xml:space="preserve"> as tensões </w:t>
      </w:r>
      <w:r w:rsidR="00BE6A8A">
        <w:rPr>
          <w:rFonts w:ascii="Times New Roman" w:hAnsi="Times New Roman" w:cs="Times New Roman"/>
          <w:sz w:val="24"/>
          <w:szCs w:val="24"/>
        </w:rPr>
        <w:t xml:space="preserve">raciais. É </w:t>
      </w:r>
      <w:r w:rsidR="00F5658F">
        <w:rPr>
          <w:rFonts w:ascii="Times New Roman" w:hAnsi="Times New Roman" w:cs="Times New Roman"/>
          <w:sz w:val="24"/>
          <w:szCs w:val="24"/>
        </w:rPr>
        <w:t xml:space="preserve">esse </w:t>
      </w:r>
      <w:r w:rsidR="00BE6A8A">
        <w:rPr>
          <w:rFonts w:ascii="Times New Roman" w:hAnsi="Times New Roman" w:cs="Times New Roman"/>
          <w:sz w:val="24"/>
          <w:szCs w:val="24"/>
        </w:rPr>
        <w:t xml:space="preserve">o </w:t>
      </w:r>
      <w:r w:rsidR="00F5658F">
        <w:rPr>
          <w:rFonts w:ascii="Times New Roman" w:hAnsi="Times New Roman" w:cs="Times New Roman"/>
          <w:sz w:val="24"/>
          <w:szCs w:val="24"/>
        </w:rPr>
        <w:t xml:space="preserve">cenário social </w:t>
      </w:r>
      <w:r w:rsidR="00BE6A8A">
        <w:rPr>
          <w:rFonts w:ascii="Times New Roman" w:hAnsi="Times New Roman" w:cs="Times New Roman"/>
          <w:sz w:val="24"/>
          <w:szCs w:val="24"/>
        </w:rPr>
        <w:t>no qual os imigrantes haitianos se inseriram e enfrentam restrições ao exercício de direitos em pé de igualdade.</w:t>
      </w:r>
    </w:p>
    <w:p w:rsidR="00C147F4" w:rsidRPr="00C147F4" w:rsidRDefault="00BE6A8A" w:rsidP="00C147F4">
      <w:pPr>
        <w:autoSpaceDE w:val="0"/>
        <w:autoSpaceDN w:val="0"/>
        <w:adjustRightInd w:val="0"/>
        <w:spacing w:line="360" w:lineRule="auto"/>
        <w:ind w:firstLine="709"/>
        <w:jc w:val="both"/>
        <w:rPr>
          <w:rFonts w:ascii="Times New Roman" w:hAnsi="Times New Roman" w:cs="Times New Roman"/>
          <w:sz w:val="24"/>
          <w:szCs w:val="24"/>
        </w:rPr>
      </w:pPr>
      <w:r w:rsidRPr="00C147F4">
        <w:rPr>
          <w:rFonts w:ascii="Times New Roman" w:hAnsi="Times New Roman" w:cs="Times New Roman"/>
          <w:sz w:val="24"/>
          <w:szCs w:val="24"/>
        </w:rPr>
        <w:t xml:space="preserve">Ao lado desse ideal de </w:t>
      </w:r>
      <w:proofErr w:type="spellStart"/>
      <w:r w:rsidRPr="00C147F4">
        <w:rPr>
          <w:rFonts w:ascii="Times New Roman" w:hAnsi="Times New Roman" w:cs="Times New Roman"/>
          <w:sz w:val="24"/>
          <w:szCs w:val="24"/>
        </w:rPr>
        <w:t>branquitude</w:t>
      </w:r>
      <w:proofErr w:type="spellEnd"/>
      <w:r w:rsidRPr="00C147F4">
        <w:rPr>
          <w:rFonts w:ascii="Times New Roman" w:hAnsi="Times New Roman" w:cs="Times New Roman"/>
          <w:sz w:val="24"/>
          <w:szCs w:val="24"/>
        </w:rPr>
        <w:t xml:space="preserve"> e de mitos supervalorizados, as estruturas racistas no Brasil têm características específicas, como o chamado preconceito de marca. Nesse caso, para o pertencimento a um grupo </w:t>
      </w:r>
      <w:proofErr w:type="spellStart"/>
      <w:r w:rsidRPr="00C147F4">
        <w:rPr>
          <w:rFonts w:ascii="Times New Roman" w:hAnsi="Times New Roman" w:cs="Times New Roman"/>
          <w:sz w:val="24"/>
          <w:szCs w:val="24"/>
        </w:rPr>
        <w:t>identitário</w:t>
      </w:r>
      <w:proofErr w:type="spellEnd"/>
      <w:r w:rsidR="009A639F">
        <w:rPr>
          <w:rFonts w:ascii="Times New Roman" w:hAnsi="Times New Roman" w:cs="Times New Roman"/>
          <w:sz w:val="24"/>
          <w:szCs w:val="24"/>
        </w:rPr>
        <w:t>,</w:t>
      </w:r>
      <w:r w:rsidRPr="00C147F4">
        <w:rPr>
          <w:rFonts w:ascii="Times New Roman" w:hAnsi="Times New Roman" w:cs="Times New Roman"/>
          <w:sz w:val="24"/>
          <w:szCs w:val="24"/>
        </w:rPr>
        <w:t xml:space="preserve"> se considera a análise de determinadas marcas</w:t>
      </w:r>
      <w:r w:rsidR="00576666">
        <w:rPr>
          <w:rFonts w:ascii="Times New Roman" w:hAnsi="Times New Roman" w:cs="Times New Roman"/>
          <w:sz w:val="24"/>
          <w:szCs w:val="24"/>
        </w:rPr>
        <w:t xml:space="preserve"> </w:t>
      </w:r>
      <w:r w:rsidR="009A639F">
        <w:rPr>
          <w:rFonts w:ascii="Times New Roman" w:hAnsi="Times New Roman" w:cs="Times New Roman"/>
          <w:sz w:val="24"/>
          <w:szCs w:val="24"/>
        </w:rPr>
        <w:t xml:space="preserve">dos </w:t>
      </w:r>
      <w:proofErr w:type="gramStart"/>
      <w:r w:rsidRPr="00C147F4">
        <w:rPr>
          <w:rFonts w:ascii="Times New Roman" w:hAnsi="Times New Roman" w:cs="Times New Roman"/>
          <w:sz w:val="24"/>
          <w:szCs w:val="24"/>
        </w:rPr>
        <w:t>indivíduo</w:t>
      </w:r>
      <w:r w:rsidR="009A639F">
        <w:rPr>
          <w:rFonts w:ascii="Times New Roman" w:hAnsi="Times New Roman" w:cs="Times New Roman"/>
          <w:sz w:val="24"/>
          <w:szCs w:val="24"/>
        </w:rPr>
        <w:t>s</w:t>
      </w:r>
      <w:r w:rsidRPr="005972FB">
        <w:rPr>
          <w:rFonts w:ascii="Times New Roman" w:hAnsi="Times New Roman" w:cs="Times New Roman"/>
          <w:sz w:val="24"/>
          <w:szCs w:val="24"/>
        </w:rPr>
        <w:t>(</w:t>
      </w:r>
      <w:proofErr w:type="gramEnd"/>
      <w:r w:rsidRPr="005972FB">
        <w:rPr>
          <w:rFonts w:ascii="Times New Roman" w:hAnsi="Times New Roman" w:cs="Times New Roman"/>
          <w:sz w:val="24"/>
          <w:szCs w:val="24"/>
        </w:rPr>
        <w:t>NOGUEIRA, 1985: 7).</w:t>
      </w:r>
      <w:r w:rsidR="00C001D1" w:rsidRPr="00C147F4">
        <w:rPr>
          <w:rFonts w:ascii="Times New Roman" w:hAnsi="Times New Roman" w:cs="Times New Roman"/>
          <w:sz w:val="24"/>
          <w:szCs w:val="24"/>
        </w:rPr>
        <w:t xml:space="preserve">De modo diverso </w:t>
      </w:r>
      <w:r w:rsidR="009A639F">
        <w:rPr>
          <w:rFonts w:ascii="Times New Roman" w:hAnsi="Times New Roman" w:cs="Times New Roman"/>
          <w:sz w:val="24"/>
          <w:szCs w:val="24"/>
        </w:rPr>
        <w:t xml:space="preserve">ao </w:t>
      </w:r>
      <w:r w:rsidR="00C001D1" w:rsidRPr="00C147F4">
        <w:rPr>
          <w:rFonts w:ascii="Times New Roman" w:hAnsi="Times New Roman" w:cs="Times New Roman"/>
          <w:sz w:val="24"/>
          <w:szCs w:val="24"/>
        </w:rPr>
        <w:t>preconceito de outras sociedades (preconceito de origem nos Estados Unidos, por exemplo), baseado na ascendência, aqui</w:t>
      </w:r>
      <w:r w:rsidR="00C147F4" w:rsidRPr="00C147F4">
        <w:rPr>
          <w:rFonts w:ascii="Times New Roman" w:hAnsi="Times New Roman" w:cs="Times New Roman"/>
          <w:sz w:val="24"/>
          <w:szCs w:val="24"/>
        </w:rPr>
        <w:t>, conforme a aparência e a mestiçagem, a classe ou região, se considerará o indivíduo branco ou menos branco, negro ou não (NOGUEIRA, 1985</w:t>
      </w:r>
      <w:r w:rsidR="009A639F">
        <w:rPr>
          <w:rFonts w:ascii="Times New Roman" w:hAnsi="Times New Roman" w:cs="Times New Roman"/>
          <w:sz w:val="24"/>
          <w:szCs w:val="24"/>
        </w:rPr>
        <w:t>:</w:t>
      </w:r>
      <w:r w:rsidR="00C147F4" w:rsidRPr="00C147F4">
        <w:rPr>
          <w:rFonts w:ascii="Times New Roman" w:hAnsi="Times New Roman" w:cs="Times New Roman"/>
          <w:sz w:val="24"/>
          <w:szCs w:val="24"/>
        </w:rPr>
        <w:t xml:space="preserve"> 80).</w:t>
      </w:r>
      <w:r w:rsidR="00C147F4">
        <w:rPr>
          <w:rFonts w:ascii="Times New Roman" w:hAnsi="Times New Roman" w:cs="Times New Roman"/>
          <w:sz w:val="24"/>
          <w:szCs w:val="24"/>
        </w:rPr>
        <w:t xml:space="preserve"> Essa dinâmica demonstra as dificuldades de captura de uma real situação discriminatória racial. Não será somente a percepção do fenótipo do discriminado, mas poderá ser um conjunto de fatores que irá definir a existência de um tratamento injusto. O </w:t>
      </w:r>
      <w:proofErr w:type="spellStart"/>
      <w:r w:rsidR="00C147F4">
        <w:rPr>
          <w:rFonts w:ascii="Times New Roman" w:hAnsi="Times New Roman" w:cs="Times New Roman"/>
          <w:sz w:val="24"/>
          <w:szCs w:val="24"/>
        </w:rPr>
        <w:t>embranquecimento</w:t>
      </w:r>
      <w:proofErr w:type="spellEnd"/>
      <w:r w:rsidR="00C147F4">
        <w:rPr>
          <w:rFonts w:ascii="Times New Roman" w:hAnsi="Times New Roman" w:cs="Times New Roman"/>
          <w:sz w:val="24"/>
          <w:szCs w:val="24"/>
        </w:rPr>
        <w:t xml:space="preserve"> ou enegrecimento poderá se dar conforme cada momento</w:t>
      </w:r>
      <w:r w:rsidR="007C71BE">
        <w:rPr>
          <w:rFonts w:ascii="Times New Roman" w:hAnsi="Times New Roman" w:cs="Times New Roman"/>
          <w:sz w:val="24"/>
          <w:szCs w:val="24"/>
        </w:rPr>
        <w:t xml:space="preserve">, </w:t>
      </w:r>
      <w:r w:rsidR="004D641A">
        <w:rPr>
          <w:rFonts w:ascii="Times New Roman" w:hAnsi="Times New Roman" w:cs="Times New Roman"/>
          <w:sz w:val="24"/>
          <w:szCs w:val="24"/>
        </w:rPr>
        <w:t xml:space="preserve">inclusive como meio a se negar a concretização </w:t>
      </w:r>
      <w:r w:rsidR="007C71BE">
        <w:rPr>
          <w:rFonts w:ascii="Times New Roman" w:hAnsi="Times New Roman" w:cs="Times New Roman"/>
          <w:sz w:val="24"/>
          <w:szCs w:val="24"/>
        </w:rPr>
        <w:t>de desigualdades</w:t>
      </w:r>
      <w:r w:rsidR="00C147F4">
        <w:rPr>
          <w:rFonts w:ascii="Times New Roman" w:hAnsi="Times New Roman" w:cs="Times New Roman"/>
          <w:sz w:val="24"/>
          <w:szCs w:val="24"/>
        </w:rPr>
        <w:t xml:space="preserve">. </w:t>
      </w:r>
    </w:p>
    <w:p w:rsidR="009A639F" w:rsidRDefault="009A639F" w:rsidP="009A639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Ainda quanto ao preconceito de marca, os efeitos dentro das relações raciais </w:t>
      </w:r>
      <w:r w:rsidR="007C71BE">
        <w:rPr>
          <w:rFonts w:ascii="Times New Roman" w:hAnsi="Times New Roman" w:cs="Times New Roman"/>
          <w:sz w:val="24"/>
          <w:szCs w:val="24"/>
        </w:rPr>
        <w:t>merecem destaque</w:t>
      </w:r>
      <w:r>
        <w:rPr>
          <w:rFonts w:ascii="Times New Roman" w:hAnsi="Times New Roman" w:cs="Times New Roman"/>
          <w:sz w:val="24"/>
          <w:szCs w:val="24"/>
        </w:rPr>
        <w:t xml:space="preserve">, pois o julgamento quanto à pertença </w:t>
      </w:r>
      <w:proofErr w:type="spellStart"/>
      <w:r>
        <w:rPr>
          <w:rFonts w:ascii="Times New Roman" w:hAnsi="Times New Roman" w:cs="Times New Roman"/>
          <w:sz w:val="24"/>
          <w:szCs w:val="24"/>
        </w:rPr>
        <w:t>identitária</w:t>
      </w:r>
      <w:proofErr w:type="spellEnd"/>
      <w:r>
        <w:rPr>
          <w:rFonts w:ascii="Times New Roman" w:hAnsi="Times New Roman" w:cs="Times New Roman"/>
          <w:sz w:val="24"/>
          <w:szCs w:val="24"/>
        </w:rPr>
        <w:t xml:space="preserve"> e o grau de discriminação variam afetivamente e quanto aos laços de amizade (NOGUEIRA, 1985: 80). Aquele que nutre preconceito racial pode manter relações amistosas, se superando as marcas (NOGUEIRA, 1985: 82). </w:t>
      </w:r>
      <w:r w:rsidR="007C71BE">
        <w:rPr>
          <w:rFonts w:ascii="Times New Roman" w:hAnsi="Times New Roman" w:cs="Times New Roman"/>
          <w:sz w:val="24"/>
          <w:szCs w:val="24"/>
        </w:rPr>
        <w:t xml:space="preserve">Nesse fluxo de aceitação ou negação de direitos, com aceitação social e de </w:t>
      </w:r>
      <w:proofErr w:type="spellStart"/>
      <w:r w:rsidR="007C71BE">
        <w:rPr>
          <w:rFonts w:ascii="Times New Roman" w:hAnsi="Times New Roman" w:cs="Times New Roman"/>
          <w:sz w:val="24"/>
          <w:szCs w:val="24"/>
        </w:rPr>
        <w:t>embranquecimento</w:t>
      </w:r>
      <w:proofErr w:type="spellEnd"/>
      <w:r w:rsidR="007C71BE">
        <w:rPr>
          <w:rFonts w:ascii="Times New Roman" w:hAnsi="Times New Roman" w:cs="Times New Roman"/>
          <w:sz w:val="24"/>
          <w:szCs w:val="24"/>
        </w:rPr>
        <w:t xml:space="preserve">, que fluem as percepções quanto à presença da negritude em igualdade e não discriminação. </w:t>
      </w:r>
    </w:p>
    <w:p w:rsidR="009A639F" w:rsidRDefault="009A639F" w:rsidP="009A639F">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Um haitiano enfrentará tal contexto e, dependendo da situação </w:t>
      </w:r>
      <w:r w:rsidR="007C71BE">
        <w:rPr>
          <w:rFonts w:ascii="Times New Roman" w:hAnsi="Times New Roman" w:cs="Times New Roman"/>
          <w:sz w:val="24"/>
          <w:szCs w:val="24"/>
        </w:rPr>
        <w:t>vivenciada</w:t>
      </w:r>
      <w:r>
        <w:rPr>
          <w:rFonts w:ascii="Times New Roman" w:hAnsi="Times New Roman" w:cs="Times New Roman"/>
          <w:sz w:val="24"/>
          <w:szCs w:val="24"/>
        </w:rPr>
        <w:t>, a existência de discriminação</w:t>
      </w:r>
      <w:r w:rsidR="00A730FC">
        <w:rPr>
          <w:rFonts w:ascii="Times New Roman" w:hAnsi="Times New Roman" w:cs="Times New Roman"/>
          <w:sz w:val="24"/>
          <w:szCs w:val="24"/>
        </w:rPr>
        <w:t xml:space="preserve"> será percebida ou imperceptível</w:t>
      </w:r>
      <w:r>
        <w:rPr>
          <w:rFonts w:ascii="Times New Roman" w:hAnsi="Times New Roman" w:cs="Times New Roman"/>
          <w:sz w:val="24"/>
          <w:szCs w:val="24"/>
        </w:rPr>
        <w:t xml:space="preserve">. É </w:t>
      </w:r>
      <w:r w:rsidR="00702A30">
        <w:rPr>
          <w:rFonts w:ascii="Times New Roman" w:hAnsi="Times New Roman" w:cs="Times New Roman"/>
          <w:sz w:val="24"/>
          <w:szCs w:val="24"/>
        </w:rPr>
        <w:t>fato que</w:t>
      </w:r>
      <w:r w:rsidR="004D641A">
        <w:rPr>
          <w:rFonts w:ascii="Times New Roman" w:hAnsi="Times New Roman" w:cs="Times New Roman"/>
          <w:sz w:val="24"/>
          <w:szCs w:val="24"/>
        </w:rPr>
        <w:t xml:space="preserve"> o</w:t>
      </w:r>
      <w:r w:rsidR="00702A30">
        <w:rPr>
          <w:rFonts w:ascii="Times New Roman" w:hAnsi="Times New Roman" w:cs="Times New Roman"/>
          <w:sz w:val="24"/>
          <w:szCs w:val="24"/>
        </w:rPr>
        <w:t xml:space="preserve"> maior percentual da </w:t>
      </w:r>
      <w:r w:rsidR="00702A30">
        <w:rPr>
          <w:rFonts w:ascii="Times New Roman" w:hAnsi="Times New Roman" w:cs="Times New Roman"/>
          <w:sz w:val="24"/>
          <w:szCs w:val="24"/>
        </w:rPr>
        <w:lastRenderedPageBreak/>
        <w:t xml:space="preserve">população haitiana é de negros (95%) (DUTRA, 2016: 173), o que poderia </w:t>
      </w:r>
      <w:r w:rsidR="00781B32">
        <w:rPr>
          <w:rFonts w:ascii="Times New Roman" w:hAnsi="Times New Roman" w:cs="Times New Roman"/>
          <w:sz w:val="24"/>
          <w:szCs w:val="24"/>
        </w:rPr>
        <w:t>não</w:t>
      </w:r>
      <w:r w:rsidR="00881FC5">
        <w:rPr>
          <w:rFonts w:ascii="Times New Roman" w:hAnsi="Times New Roman" w:cs="Times New Roman"/>
          <w:sz w:val="24"/>
          <w:szCs w:val="24"/>
        </w:rPr>
        <w:t xml:space="preserve"> </w:t>
      </w:r>
      <w:r w:rsidR="00781B32">
        <w:rPr>
          <w:rFonts w:ascii="Times New Roman" w:hAnsi="Times New Roman" w:cs="Times New Roman"/>
          <w:sz w:val="24"/>
          <w:szCs w:val="24"/>
        </w:rPr>
        <w:t>estabelecer paralelo</w:t>
      </w:r>
      <w:r w:rsidR="00702A30">
        <w:rPr>
          <w:rFonts w:ascii="Times New Roman" w:hAnsi="Times New Roman" w:cs="Times New Roman"/>
          <w:sz w:val="24"/>
          <w:szCs w:val="24"/>
        </w:rPr>
        <w:t xml:space="preserve"> com o tipo de discriminação que pode ser experimentada pelos imigrantes haitianos no Brasil. </w:t>
      </w:r>
      <w:r w:rsidR="00781B32">
        <w:rPr>
          <w:rFonts w:ascii="Times New Roman" w:hAnsi="Times New Roman" w:cs="Times New Roman"/>
          <w:sz w:val="24"/>
          <w:szCs w:val="24"/>
        </w:rPr>
        <w:t>Mas, mesmo diante de</w:t>
      </w:r>
      <w:r w:rsidR="00702A30">
        <w:rPr>
          <w:rFonts w:ascii="Times New Roman" w:hAnsi="Times New Roman" w:cs="Times New Roman"/>
          <w:sz w:val="24"/>
          <w:szCs w:val="24"/>
        </w:rPr>
        <w:t xml:space="preserve"> indubitável pertença étnico-racial dos haitianos, será nesse quadro racial e social em que se darão os tratamentos raciais.</w:t>
      </w:r>
      <w:r w:rsidR="00847035">
        <w:rPr>
          <w:rFonts w:ascii="Times New Roman" w:hAnsi="Times New Roman" w:cs="Times New Roman"/>
          <w:sz w:val="24"/>
          <w:szCs w:val="24"/>
        </w:rPr>
        <w:t xml:space="preserve"> Se de um lado se tem os discursos ódios e latentes de xenofobia e de banimento do Outro imigrante.</w:t>
      </w:r>
      <w:r w:rsidR="00881FC5">
        <w:rPr>
          <w:rFonts w:ascii="Times New Roman" w:hAnsi="Times New Roman" w:cs="Times New Roman"/>
          <w:sz w:val="24"/>
          <w:szCs w:val="24"/>
        </w:rPr>
        <w:t xml:space="preserve"> </w:t>
      </w:r>
      <w:r w:rsidR="00847035">
        <w:rPr>
          <w:rFonts w:ascii="Times New Roman" w:hAnsi="Times New Roman" w:cs="Times New Roman"/>
          <w:sz w:val="24"/>
          <w:szCs w:val="24"/>
        </w:rPr>
        <w:t>Tam</w:t>
      </w:r>
      <w:r w:rsidR="00325A34">
        <w:rPr>
          <w:rFonts w:ascii="Times New Roman" w:hAnsi="Times New Roman" w:cs="Times New Roman"/>
          <w:sz w:val="24"/>
          <w:szCs w:val="24"/>
        </w:rPr>
        <w:t>b</w:t>
      </w:r>
      <w:r w:rsidR="00847035">
        <w:rPr>
          <w:rFonts w:ascii="Times New Roman" w:hAnsi="Times New Roman" w:cs="Times New Roman"/>
          <w:sz w:val="24"/>
          <w:szCs w:val="24"/>
        </w:rPr>
        <w:t>ém s</w:t>
      </w:r>
      <w:r w:rsidR="00702A30">
        <w:rPr>
          <w:rFonts w:ascii="Times New Roman" w:hAnsi="Times New Roman" w:cs="Times New Roman"/>
          <w:sz w:val="24"/>
          <w:szCs w:val="24"/>
        </w:rPr>
        <w:t xml:space="preserve">erá em meio ao imaginário de democracia racial, de inexistência de racismo, de mestiçagem como balizadora dos conflitos raciais e aceitação e adequação à </w:t>
      </w:r>
      <w:proofErr w:type="spellStart"/>
      <w:r w:rsidR="00702A30">
        <w:rPr>
          <w:rFonts w:ascii="Times New Roman" w:hAnsi="Times New Roman" w:cs="Times New Roman"/>
          <w:sz w:val="24"/>
          <w:szCs w:val="24"/>
        </w:rPr>
        <w:t>branquitudade</w:t>
      </w:r>
      <w:proofErr w:type="spellEnd"/>
      <w:r w:rsidR="00702A30">
        <w:rPr>
          <w:rFonts w:ascii="Times New Roman" w:hAnsi="Times New Roman" w:cs="Times New Roman"/>
          <w:sz w:val="24"/>
          <w:szCs w:val="24"/>
        </w:rPr>
        <w:t xml:space="preserve"> conforme as marcas dos indivíduos que permeará o convívio de haitianos e brasileiros. </w:t>
      </w:r>
    </w:p>
    <w:p w:rsidR="00A730FC" w:rsidRDefault="00A730FC" w:rsidP="009A639F">
      <w:pPr>
        <w:spacing w:line="360" w:lineRule="auto"/>
        <w:ind w:firstLine="851"/>
        <w:jc w:val="both"/>
        <w:rPr>
          <w:rFonts w:ascii="Times New Roman" w:hAnsi="Times New Roman" w:cs="Times New Roman"/>
          <w:sz w:val="24"/>
        </w:rPr>
      </w:pPr>
      <w:r>
        <w:rPr>
          <w:rFonts w:ascii="Times New Roman" w:hAnsi="Times New Roman" w:cs="Times New Roman"/>
          <w:sz w:val="24"/>
          <w:szCs w:val="24"/>
        </w:rPr>
        <w:t xml:space="preserve">Juridicamente, todo e qualquer ato discriminatório toma como base de proteção as identidades dos envolvidos. Nesse caso, as regras jurídicas convencionam as suas inserções em listagem de </w:t>
      </w:r>
      <w:r w:rsidRPr="00A730FC">
        <w:rPr>
          <w:rFonts w:ascii="Times New Roman" w:hAnsi="Times New Roman" w:cs="Times New Roman"/>
          <w:sz w:val="24"/>
          <w:szCs w:val="24"/>
        </w:rPr>
        <w:t>critérios proibidos de discriminação (FREDMAN, 2011, p. 38)</w:t>
      </w:r>
      <w:r>
        <w:rPr>
          <w:rFonts w:ascii="Times New Roman" w:hAnsi="Times New Roman" w:cs="Times New Roman"/>
          <w:sz w:val="24"/>
          <w:szCs w:val="24"/>
        </w:rPr>
        <w:t>. No ordenamento jurídico brasileiro, exemplificativamente, estão previstos no art. 3º, inciso IV, da Constituição Federal de 1988, dentre os objetivos fundamentais da República</w:t>
      </w:r>
      <w:r w:rsidRPr="00A730FC">
        <w:rPr>
          <w:rFonts w:ascii="Times New Roman" w:hAnsi="Times New Roman" w:cs="Times New Roman"/>
          <w:i/>
          <w:sz w:val="24"/>
          <w:szCs w:val="24"/>
        </w:rPr>
        <w:t>, “...</w:t>
      </w:r>
      <w:r w:rsidRPr="00A730FC">
        <w:rPr>
          <w:rFonts w:ascii="Times New Roman" w:hAnsi="Times New Roman" w:cs="Times New Roman"/>
          <w:i/>
          <w:sz w:val="24"/>
        </w:rPr>
        <w:t>promover o bem de todos, sem preconceitos de origem, raça, sexo, cor, idade e quaisquer outras formas de discriminação...”</w:t>
      </w:r>
      <w:r>
        <w:rPr>
          <w:rFonts w:ascii="Times New Roman" w:hAnsi="Times New Roman" w:cs="Times New Roman"/>
          <w:sz w:val="24"/>
        </w:rPr>
        <w:t xml:space="preserve">. Logo, em uma visão superficial sobre a questão imigratória haitiana, se houver algum motivo discriminatório direcionado a tal </w:t>
      </w:r>
      <w:r w:rsidR="00830C12">
        <w:rPr>
          <w:rFonts w:ascii="Times New Roman" w:hAnsi="Times New Roman" w:cs="Times New Roman"/>
          <w:sz w:val="24"/>
        </w:rPr>
        <w:t xml:space="preserve">grupo, se poderia inferir que a simples listagem proibitiva já seria o suficiente para as demandas </w:t>
      </w:r>
      <w:proofErr w:type="spellStart"/>
      <w:r w:rsidR="00830C12">
        <w:rPr>
          <w:rFonts w:ascii="Times New Roman" w:hAnsi="Times New Roman" w:cs="Times New Roman"/>
          <w:sz w:val="24"/>
        </w:rPr>
        <w:t>antidiscriminatórias</w:t>
      </w:r>
      <w:proofErr w:type="spellEnd"/>
      <w:r w:rsidR="00830C12">
        <w:rPr>
          <w:rFonts w:ascii="Times New Roman" w:hAnsi="Times New Roman" w:cs="Times New Roman"/>
          <w:sz w:val="24"/>
        </w:rPr>
        <w:t>. Contudo, em um contexto social, como o delineado acima, conjugado a outros fatores interativos de discriminação, o tratamento jurídico é complexo.</w:t>
      </w:r>
    </w:p>
    <w:p w:rsidR="001E696B" w:rsidRDefault="001E696B" w:rsidP="009A639F">
      <w:pPr>
        <w:spacing w:line="360" w:lineRule="auto"/>
        <w:ind w:firstLine="851"/>
        <w:jc w:val="both"/>
        <w:rPr>
          <w:rFonts w:ascii="Times New Roman" w:hAnsi="Times New Roman" w:cs="Times New Roman"/>
          <w:sz w:val="24"/>
        </w:rPr>
      </w:pPr>
    </w:p>
    <w:p w:rsidR="00830C12" w:rsidRDefault="00A26238" w:rsidP="00EF606C">
      <w:pPr>
        <w:pStyle w:val="PargrafodaLista"/>
        <w:numPr>
          <w:ilvl w:val="0"/>
          <w:numId w:val="2"/>
        </w:numPr>
        <w:spacing w:line="360" w:lineRule="auto"/>
        <w:jc w:val="both"/>
        <w:rPr>
          <w:rFonts w:ascii="Times New Roman" w:hAnsi="Times New Roman" w:cs="Times New Roman"/>
          <w:b/>
          <w:sz w:val="24"/>
        </w:rPr>
      </w:pPr>
      <w:r>
        <w:rPr>
          <w:rFonts w:ascii="Times New Roman" w:hAnsi="Times New Roman" w:cs="Times New Roman"/>
          <w:b/>
          <w:sz w:val="24"/>
        </w:rPr>
        <w:t>IMIGRANTES HAITIANOS</w:t>
      </w:r>
      <w:r w:rsidR="00830C12">
        <w:rPr>
          <w:rFonts w:ascii="Times New Roman" w:hAnsi="Times New Roman" w:cs="Times New Roman"/>
          <w:b/>
          <w:sz w:val="24"/>
        </w:rPr>
        <w:t xml:space="preserve"> NEGROS E A DISCRIMINAÇÃO MÚLTIPLA</w:t>
      </w:r>
    </w:p>
    <w:p w:rsidR="001E696B" w:rsidRDefault="001E696B" w:rsidP="001E696B">
      <w:pPr>
        <w:pStyle w:val="PargrafodaLista"/>
        <w:spacing w:line="360" w:lineRule="auto"/>
        <w:jc w:val="both"/>
        <w:rPr>
          <w:rFonts w:ascii="Times New Roman" w:hAnsi="Times New Roman" w:cs="Times New Roman"/>
          <w:b/>
          <w:sz w:val="24"/>
        </w:rPr>
      </w:pPr>
    </w:p>
    <w:p w:rsidR="00830C12" w:rsidRPr="00453EC1" w:rsidRDefault="00FC47EF" w:rsidP="00453EC1">
      <w:pPr>
        <w:pStyle w:val="SemEspaamento"/>
        <w:spacing w:line="360" w:lineRule="auto"/>
        <w:ind w:firstLine="851"/>
        <w:jc w:val="both"/>
        <w:rPr>
          <w:rFonts w:ascii="Times New Roman" w:hAnsi="Times New Roman" w:cs="Times New Roman"/>
          <w:sz w:val="24"/>
          <w:szCs w:val="24"/>
        </w:rPr>
      </w:pPr>
      <w:r w:rsidRPr="00453EC1">
        <w:rPr>
          <w:rFonts w:ascii="Times New Roman" w:hAnsi="Times New Roman" w:cs="Times New Roman"/>
          <w:sz w:val="24"/>
          <w:szCs w:val="24"/>
        </w:rPr>
        <w:t xml:space="preserve">Os estudos </w:t>
      </w:r>
      <w:proofErr w:type="spellStart"/>
      <w:r w:rsidRPr="00453EC1">
        <w:rPr>
          <w:rFonts w:ascii="Times New Roman" w:hAnsi="Times New Roman" w:cs="Times New Roman"/>
          <w:sz w:val="24"/>
          <w:szCs w:val="24"/>
        </w:rPr>
        <w:t>antidiscriminatórios</w:t>
      </w:r>
      <w:proofErr w:type="spellEnd"/>
      <w:r w:rsidRPr="00453EC1">
        <w:rPr>
          <w:rFonts w:ascii="Times New Roman" w:hAnsi="Times New Roman" w:cs="Times New Roman"/>
          <w:sz w:val="24"/>
          <w:szCs w:val="24"/>
        </w:rPr>
        <w:t xml:space="preserve"> sobre tratamentos injustos a grupos e indivíduos</w:t>
      </w:r>
      <w:r w:rsidR="00881FC5">
        <w:rPr>
          <w:rFonts w:ascii="Times New Roman" w:hAnsi="Times New Roman" w:cs="Times New Roman"/>
          <w:sz w:val="24"/>
          <w:szCs w:val="24"/>
        </w:rPr>
        <w:t xml:space="preserve"> </w:t>
      </w:r>
      <w:r w:rsidRPr="00453EC1">
        <w:rPr>
          <w:rFonts w:ascii="Times New Roman" w:hAnsi="Times New Roman" w:cs="Times New Roman"/>
          <w:sz w:val="24"/>
          <w:szCs w:val="24"/>
        </w:rPr>
        <w:t>utilizam de análise comparativa</w:t>
      </w:r>
      <w:r w:rsidR="003B176E" w:rsidRPr="00453EC1">
        <w:rPr>
          <w:rFonts w:ascii="Times New Roman" w:hAnsi="Times New Roman" w:cs="Times New Roman"/>
          <w:sz w:val="24"/>
          <w:szCs w:val="24"/>
        </w:rPr>
        <w:t xml:space="preserve"> (</w:t>
      </w:r>
      <w:r w:rsidR="003B176E" w:rsidRPr="00064D1B">
        <w:rPr>
          <w:rFonts w:ascii="Times New Roman" w:hAnsi="Times New Roman" w:cs="Times New Roman"/>
          <w:sz w:val="24"/>
          <w:szCs w:val="24"/>
        </w:rPr>
        <w:t>DROSHOUT, 2007</w:t>
      </w:r>
      <w:r w:rsidR="003B176E" w:rsidRPr="00453EC1">
        <w:rPr>
          <w:rFonts w:ascii="Times New Roman" w:hAnsi="Times New Roman" w:cs="Times New Roman"/>
          <w:sz w:val="24"/>
          <w:szCs w:val="24"/>
        </w:rPr>
        <w:t>:173-176)</w:t>
      </w:r>
      <w:r w:rsidRPr="00453EC1">
        <w:rPr>
          <w:rFonts w:ascii="Times New Roman" w:hAnsi="Times New Roman" w:cs="Times New Roman"/>
          <w:sz w:val="24"/>
          <w:szCs w:val="24"/>
        </w:rPr>
        <w:t xml:space="preserve"> para </w:t>
      </w:r>
      <w:r w:rsidR="003B176E" w:rsidRPr="00453EC1">
        <w:rPr>
          <w:rFonts w:ascii="Times New Roman" w:hAnsi="Times New Roman" w:cs="Times New Roman"/>
          <w:sz w:val="24"/>
          <w:szCs w:val="24"/>
        </w:rPr>
        <w:t>a avaliação sobre alguma diferenciação, exclusão ou restrição</w:t>
      </w:r>
      <w:r w:rsidR="003B176E" w:rsidRPr="00453EC1">
        <w:rPr>
          <w:rStyle w:val="Refdenotaderodap"/>
          <w:rFonts w:ascii="Times New Roman" w:hAnsi="Times New Roman" w:cs="Times New Roman"/>
          <w:sz w:val="24"/>
          <w:szCs w:val="24"/>
        </w:rPr>
        <w:footnoteReference w:id="15"/>
      </w:r>
      <w:r w:rsidR="003B176E" w:rsidRPr="00453EC1">
        <w:rPr>
          <w:rFonts w:ascii="Times New Roman" w:hAnsi="Times New Roman" w:cs="Times New Roman"/>
          <w:sz w:val="24"/>
          <w:szCs w:val="24"/>
        </w:rPr>
        <w:t xml:space="preserve">. Assim, se alguma mulher é preterida em algum cargo profissional ou recebe remuneração menor, utiliza-se como </w:t>
      </w:r>
      <w:r w:rsidR="006F7EF3" w:rsidRPr="00453EC1">
        <w:rPr>
          <w:rFonts w:ascii="Times New Roman" w:hAnsi="Times New Roman" w:cs="Times New Roman"/>
          <w:sz w:val="24"/>
          <w:szCs w:val="24"/>
        </w:rPr>
        <w:t>par de comparações</w:t>
      </w:r>
      <w:r w:rsidR="003B176E" w:rsidRPr="00453EC1">
        <w:rPr>
          <w:rFonts w:ascii="Times New Roman" w:hAnsi="Times New Roman" w:cs="Times New Roman"/>
          <w:sz w:val="24"/>
          <w:szCs w:val="24"/>
        </w:rPr>
        <w:t xml:space="preserve"> outro homem. Verificada a quebra de isonomia entre os pares de comparação, configura-se a discriminação. </w:t>
      </w:r>
      <w:r w:rsidR="003B176E" w:rsidRPr="00453EC1">
        <w:rPr>
          <w:rFonts w:ascii="Times New Roman" w:hAnsi="Times New Roman" w:cs="Times New Roman"/>
          <w:sz w:val="24"/>
          <w:szCs w:val="24"/>
        </w:rPr>
        <w:lastRenderedPageBreak/>
        <w:t xml:space="preserve">No que toca ao tema estudado, um exemplo comparativo sobre </w:t>
      </w:r>
      <w:r w:rsidR="004259B7" w:rsidRPr="00453EC1">
        <w:rPr>
          <w:rFonts w:ascii="Times New Roman" w:hAnsi="Times New Roman" w:cs="Times New Roman"/>
          <w:sz w:val="24"/>
          <w:szCs w:val="24"/>
        </w:rPr>
        <w:t>a recepção haitiana nas cidades brasileiras</w:t>
      </w:r>
      <w:r w:rsidR="00D967DF" w:rsidRPr="00453EC1">
        <w:rPr>
          <w:rFonts w:ascii="Times New Roman" w:hAnsi="Times New Roman" w:cs="Times New Roman"/>
          <w:sz w:val="24"/>
          <w:szCs w:val="24"/>
        </w:rPr>
        <w:t xml:space="preserve"> e a sua empregabilidade</w:t>
      </w:r>
      <w:r w:rsidR="004259B7" w:rsidRPr="00453EC1">
        <w:rPr>
          <w:rFonts w:ascii="Times New Roman" w:hAnsi="Times New Roman" w:cs="Times New Roman"/>
          <w:sz w:val="24"/>
          <w:szCs w:val="24"/>
        </w:rPr>
        <w:t xml:space="preserve"> pode </w:t>
      </w:r>
      <w:r w:rsidR="00A26238">
        <w:rPr>
          <w:rFonts w:ascii="Times New Roman" w:hAnsi="Times New Roman" w:cs="Times New Roman"/>
          <w:sz w:val="24"/>
          <w:szCs w:val="24"/>
        </w:rPr>
        <w:t>ser dar com outros</w:t>
      </w:r>
      <w:r w:rsidR="006F7EF3" w:rsidRPr="00453EC1">
        <w:rPr>
          <w:rFonts w:ascii="Times New Roman" w:hAnsi="Times New Roman" w:cs="Times New Roman"/>
          <w:sz w:val="24"/>
          <w:szCs w:val="24"/>
        </w:rPr>
        <w:t xml:space="preserve"> imigrantes </w:t>
      </w:r>
      <w:r w:rsidR="00D54C0F" w:rsidRPr="00453EC1">
        <w:rPr>
          <w:rFonts w:ascii="Times New Roman" w:hAnsi="Times New Roman" w:cs="Times New Roman"/>
          <w:sz w:val="24"/>
          <w:szCs w:val="24"/>
        </w:rPr>
        <w:t>com maior aceitação</w:t>
      </w:r>
      <w:r w:rsidR="006F7EF3" w:rsidRPr="00453EC1">
        <w:rPr>
          <w:rFonts w:ascii="Times New Roman" w:hAnsi="Times New Roman" w:cs="Times New Roman"/>
          <w:sz w:val="24"/>
          <w:szCs w:val="24"/>
        </w:rPr>
        <w:t xml:space="preserve"> nacional ao longo de décadas. De um lado, há a tendência brasileira em </w:t>
      </w:r>
      <w:r w:rsidR="00A26238">
        <w:rPr>
          <w:rFonts w:ascii="Times New Roman" w:hAnsi="Times New Roman" w:cs="Times New Roman"/>
          <w:sz w:val="24"/>
          <w:szCs w:val="24"/>
        </w:rPr>
        <w:t>acolher facilmente</w:t>
      </w:r>
      <w:r w:rsidR="006F7EF3" w:rsidRPr="00453EC1">
        <w:rPr>
          <w:rFonts w:ascii="Times New Roman" w:hAnsi="Times New Roman" w:cs="Times New Roman"/>
          <w:sz w:val="24"/>
          <w:szCs w:val="24"/>
        </w:rPr>
        <w:t xml:space="preserve"> os imigrantes europeus, brancos, cristãos, </w:t>
      </w:r>
      <w:r w:rsidR="00A26238">
        <w:rPr>
          <w:rFonts w:ascii="Times New Roman" w:hAnsi="Times New Roman" w:cs="Times New Roman"/>
          <w:sz w:val="24"/>
          <w:szCs w:val="24"/>
        </w:rPr>
        <w:t>considerados</w:t>
      </w:r>
      <w:r w:rsidR="006F7EF3" w:rsidRPr="00453EC1">
        <w:rPr>
          <w:rFonts w:ascii="Times New Roman" w:hAnsi="Times New Roman" w:cs="Times New Roman"/>
          <w:sz w:val="24"/>
          <w:szCs w:val="24"/>
        </w:rPr>
        <w:t xml:space="preserve"> trabalhadores, empreendedores e símbolos de </w:t>
      </w:r>
      <w:r w:rsidR="006F7EF3" w:rsidRPr="00453EC1">
        <w:rPr>
          <w:rFonts w:ascii="Times New Roman" w:hAnsi="Times New Roman" w:cs="Times New Roman"/>
          <w:i/>
          <w:sz w:val="24"/>
          <w:szCs w:val="24"/>
        </w:rPr>
        <w:t xml:space="preserve">status </w:t>
      </w:r>
      <w:r w:rsidR="006F7EF3" w:rsidRPr="00453EC1">
        <w:rPr>
          <w:rFonts w:ascii="Times New Roman" w:hAnsi="Times New Roman" w:cs="Times New Roman"/>
          <w:sz w:val="24"/>
          <w:szCs w:val="24"/>
        </w:rPr>
        <w:t>social. Em outro modo, há a visão herdada de uma sociedade escravocrata e racista, que coloca o negro como subalterno, pobre e de cultura inferior (CAMPOS, 2015: 528-529):</w:t>
      </w:r>
    </w:p>
    <w:p w:rsidR="00453EC1" w:rsidRDefault="00453EC1" w:rsidP="00453EC1">
      <w:pPr>
        <w:pStyle w:val="SemEspaamento"/>
      </w:pPr>
    </w:p>
    <w:p w:rsidR="006F7EF3" w:rsidRDefault="006F7EF3" w:rsidP="006F7EF3">
      <w:pPr>
        <w:spacing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Pr="006F7EF3">
        <w:rPr>
          <w:rFonts w:ascii="Times New Roman" w:hAnsi="Times New Roman" w:cs="Times New Roman"/>
          <w:sz w:val="20"/>
          <w:szCs w:val="20"/>
        </w:rPr>
        <w:t>Mesmo na maior parte dos relatos históricos da imprensa contemporânea, o imigrante “branco” e europeu – apesar de sua complexa condição descrita ao longo de todo este trabalho – é lembrado apenas por suas melhores realizações: o italiano dono de indústrias, o tradicional português plenamente adaptado, o japonês abrasileirado e bem-sucedido etc. Quase que completamente relegados ao esquecimento por parte da imprensa estão todos os casos conflituosos, como os conflitos trabalhistas e a xenofobia abertamente exposta nas páginas dos jornais e revistas. A herança rural e escravocrata lembrada por Sérgio Buarque de Holanda deixou profundas marcas no Brasil e, inclusive, no imigrante. Aqui, a cultura de direitos custou a fincar suas raízes e, ainda hoje, os imigrantes sentem o peso tanto do Brasil Colônia quanto do capitalismo liberal: os negros e pobres – e quase todos os imigrantes negros são pobres – se tornam “refugiados”, sem que para isso seja necessária a formalidade do direito internacional. Já os imigrantes brancos e ricos – e quase todos os ricos são brancos – são “estrangeiros”, carregando estigmas por vezes positivos como o do europeu civilizador e detentor de uma “cultura” superior. Neste modelo não existem tipos facilmente identificados. Não se trata de “</w:t>
      </w:r>
      <w:proofErr w:type="spellStart"/>
      <w:r w:rsidRPr="006F7EF3">
        <w:rPr>
          <w:rFonts w:ascii="Times New Roman" w:hAnsi="Times New Roman" w:cs="Times New Roman"/>
          <w:sz w:val="20"/>
          <w:szCs w:val="20"/>
        </w:rPr>
        <w:t>fulanizar</w:t>
      </w:r>
      <w:proofErr w:type="spellEnd"/>
      <w:r w:rsidRPr="006F7EF3">
        <w:rPr>
          <w:rFonts w:ascii="Times New Roman" w:hAnsi="Times New Roman" w:cs="Times New Roman"/>
          <w:sz w:val="20"/>
          <w:szCs w:val="20"/>
        </w:rPr>
        <w:t>” esta dinâmica. Mas, ainda assim, é uma dura e recorrente realidade exposta, por exemplo, na abordagem da mídia impressa dispensada aos haitianos e “africanos” – guineenses, senegaleses, nigerianos, ganenses etc. – que têm chegado ao Brasil em maior número desde 2010.</w:t>
      </w:r>
      <w:r>
        <w:rPr>
          <w:rFonts w:ascii="Times New Roman" w:hAnsi="Times New Roman" w:cs="Times New Roman"/>
          <w:sz w:val="20"/>
          <w:szCs w:val="20"/>
        </w:rPr>
        <w:t>[...]</w:t>
      </w:r>
    </w:p>
    <w:p w:rsidR="001E696B" w:rsidRPr="006F7EF3" w:rsidRDefault="001E696B" w:rsidP="006F7EF3">
      <w:pPr>
        <w:spacing w:line="240" w:lineRule="auto"/>
        <w:ind w:left="2268"/>
        <w:jc w:val="both"/>
        <w:rPr>
          <w:rFonts w:ascii="Times New Roman" w:hAnsi="Times New Roman" w:cs="Times New Roman"/>
          <w:sz w:val="20"/>
          <w:szCs w:val="20"/>
        </w:rPr>
      </w:pPr>
    </w:p>
    <w:p w:rsidR="00A47000" w:rsidRDefault="00D37C4C" w:rsidP="00D37C4C">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Brasil, a abordagem </w:t>
      </w:r>
      <w:r w:rsidR="00A26238">
        <w:rPr>
          <w:rFonts w:ascii="Times New Roman" w:hAnsi="Times New Roman" w:cs="Times New Roman"/>
          <w:sz w:val="24"/>
          <w:szCs w:val="24"/>
        </w:rPr>
        <w:t>dos</w:t>
      </w:r>
      <w:r>
        <w:rPr>
          <w:rFonts w:ascii="Times New Roman" w:hAnsi="Times New Roman" w:cs="Times New Roman"/>
          <w:sz w:val="24"/>
          <w:szCs w:val="24"/>
        </w:rPr>
        <w:t xml:space="preserve"> grupos de imigrantes varia, conforme </w:t>
      </w:r>
      <w:r w:rsidR="00A26238">
        <w:rPr>
          <w:rFonts w:ascii="Times New Roman" w:hAnsi="Times New Roman" w:cs="Times New Roman"/>
          <w:sz w:val="24"/>
          <w:szCs w:val="24"/>
        </w:rPr>
        <w:t>os caracteres da</w:t>
      </w:r>
      <w:r w:rsidR="00881FC5">
        <w:rPr>
          <w:rFonts w:ascii="Times New Roman" w:hAnsi="Times New Roman" w:cs="Times New Roman"/>
          <w:sz w:val="24"/>
          <w:szCs w:val="24"/>
        </w:rPr>
        <w:t xml:space="preserve"> </w:t>
      </w:r>
      <w:proofErr w:type="spellStart"/>
      <w:r w:rsidRPr="00A47000">
        <w:rPr>
          <w:rFonts w:ascii="Times New Roman" w:hAnsi="Times New Roman" w:cs="Times New Roman"/>
          <w:sz w:val="24"/>
          <w:szCs w:val="24"/>
        </w:rPr>
        <w:t>branquitude</w:t>
      </w:r>
      <w:proofErr w:type="spellEnd"/>
      <w:r w:rsidRPr="00A47000">
        <w:rPr>
          <w:rFonts w:ascii="Times New Roman" w:hAnsi="Times New Roman" w:cs="Times New Roman"/>
          <w:sz w:val="24"/>
          <w:szCs w:val="24"/>
        </w:rPr>
        <w:t xml:space="preserve"> e demais percepções de identidade. Ocorre que, além desse primeiro dado latente, há a presença </w:t>
      </w:r>
      <w:r w:rsidR="00C405E8">
        <w:rPr>
          <w:rFonts w:ascii="Times New Roman" w:hAnsi="Times New Roman" w:cs="Times New Roman"/>
          <w:sz w:val="24"/>
          <w:szCs w:val="24"/>
        </w:rPr>
        <w:t>de</w:t>
      </w:r>
      <w:r w:rsidRPr="00A47000">
        <w:rPr>
          <w:rFonts w:ascii="Times New Roman" w:hAnsi="Times New Roman" w:cs="Times New Roman"/>
          <w:sz w:val="24"/>
          <w:szCs w:val="24"/>
        </w:rPr>
        <w:t xml:space="preserve"> fatores em que, dependendo do momento, as suas interações poderão culminar em discriminação </w:t>
      </w:r>
      <w:r w:rsidR="00D967DF">
        <w:rPr>
          <w:rFonts w:ascii="Times New Roman" w:hAnsi="Times New Roman" w:cs="Times New Roman"/>
          <w:sz w:val="24"/>
          <w:szCs w:val="24"/>
        </w:rPr>
        <w:t>potencializada</w:t>
      </w:r>
      <w:r w:rsidRPr="00A47000">
        <w:rPr>
          <w:rFonts w:ascii="Times New Roman" w:hAnsi="Times New Roman" w:cs="Times New Roman"/>
          <w:sz w:val="24"/>
          <w:szCs w:val="24"/>
        </w:rPr>
        <w:t xml:space="preserve">. Nessa mirada, o ordenamento jurídico internacional convencionou sobre a categoria jurídica da discriminação múltipla. Por exemplo, </w:t>
      </w:r>
      <w:r w:rsidR="00A47000" w:rsidRPr="00A47000">
        <w:rPr>
          <w:rFonts w:ascii="Times New Roman" w:hAnsi="Times New Roman" w:cs="Times New Roman"/>
          <w:sz w:val="24"/>
          <w:szCs w:val="24"/>
        </w:rPr>
        <w:t xml:space="preserve">houve a sua previsão na </w:t>
      </w:r>
      <w:r w:rsidRPr="00A47000">
        <w:rPr>
          <w:rFonts w:ascii="Times New Roman" w:hAnsi="Times New Roman" w:cs="Times New Roman"/>
          <w:sz w:val="24"/>
          <w:szCs w:val="24"/>
        </w:rPr>
        <w:t>Convenção Interamericana contra Toda a Forma de Discriminação e Intolerância e a Convenção Interamericana contra o Racismo, a Discriminação Racial e Formas Correlatas de Intolerância, aprovadas em 2013 e já vigoram no Sistema Interamericano, inclusive já ratificadas pelo Brasil</w:t>
      </w:r>
      <w:r w:rsidR="00A47000">
        <w:rPr>
          <w:rFonts w:ascii="Times New Roman" w:hAnsi="Times New Roman" w:cs="Times New Roman"/>
          <w:sz w:val="24"/>
          <w:szCs w:val="24"/>
        </w:rPr>
        <w:t>:</w:t>
      </w:r>
    </w:p>
    <w:p w:rsidR="00A47000" w:rsidRDefault="00A47000" w:rsidP="00A47000">
      <w:pPr>
        <w:spacing w:line="240" w:lineRule="auto"/>
        <w:ind w:left="2268"/>
        <w:jc w:val="both"/>
        <w:rPr>
          <w:rFonts w:ascii="Times New Roman" w:hAnsi="Times New Roman" w:cs="Times New Roman"/>
          <w:sz w:val="20"/>
          <w:szCs w:val="20"/>
        </w:rPr>
      </w:pPr>
      <w:r w:rsidRPr="00A47000">
        <w:rPr>
          <w:rFonts w:ascii="Times New Roman" w:hAnsi="Times New Roman" w:cs="Times New Roman"/>
          <w:sz w:val="20"/>
          <w:szCs w:val="20"/>
        </w:rPr>
        <w:t xml:space="preserve">[...] Art. 1° - Para os efeitos desta Convenção: [...] 3. Discriminação múltipla ou agravada é qualquer preferência, distinção, exclusão ou restrição baseada, de modo concomitante, em dois ou mais dos critérios dispostos no Artigo 1.1, ou outros reconhecidos em instrumentos internacionais, cujo objetivo ou resultado seja anular ou restringir o reconhecimento, gozo ou exercício, em condições de igualdade, de um ou mais direitos humanos e liberdades fundamentais consagrados nos </w:t>
      </w:r>
      <w:r w:rsidRPr="00A47000">
        <w:rPr>
          <w:rFonts w:ascii="Times New Roman" w:hAnsi="Times New Roman" w:cs="Times New Roman"/>
          <w:sz w:val="20"/>
          <w:szCs w:val="20"/>
        </w:rPr>
        <w:lastRenderedPageBreak/>
        <w:t>instrumentos internacionais aplicáveis aos Estados Partes, em qualquer área da vida pública ou privada. [...].</w:t>
      </w:r>
      <w:r w:rsidR="00D967DF">
        <w:rPr>
          <w:rStyle w:val="Refdenotaderodap"/>
          <w:rFonts w:ascii="Times New Roman" w:hAnsi="Times New Roman" w:cs="Times New Roman"/>
          <w:sz w:val="20"/>
          <w:szCs w:val="20"/>
        </w:rPr>
        <w:footnoteReference w:id="16"/>
      </w:r>
    </w:p>
    <w:p w:rsidR="001E696B" w:rsidRPr="00A47000" w:rsidRDefault="001E696B" w:rsidP="00A47000">
      <w:pPr>
        <w:spacing w:line="240" w:lineRule="auto"/>
        <w:ind w:left="2268"/>
        <w:jc w:val="both"/>
        <w:rPr>
          <w:rFonts w:ascii="Times New Roman" w:hAnsi="Times New Roman" w:cs="Times New Roman"/>
          <w:sz w:val="20"/>
          <w:szCs w:val="20"/>
        </w:rPr>
      </w:pPr>
    </w:p>
    <w:p w:rsidR="008F0F10" w:rsidRDefault="00D967DF" w:rsidP="008F0F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relações de emprego disponíveis aos haitianos, </w:t>
      </w:r>
      <w:r w:rsidR="00C405E8">
        <w:rPr>
          <w:rFonts w:ascii="Times New Roman" w:hAnsi="Times New Roman" w:cs="Times New Roman"/>
          <w:sz w:val="24"/>
          <w:szCs w:val="24"/>
        </w:rPr>
        <w:t>nas quais</w:t>
      </w:r>
      <w:r w:rsidR="00405B81">
        <w:rPr>
          <w:rFonts w:ascii="Times New Roman" w:hAnsi="Times New Roman" w:cs="Times New Roman"/>
          <w:sz w:val="24"/>
          <w:szCs w:val="24"/>
        </w:rPr>
        <w:t xml:space="preserve"> a</w:t>
      </w:r>
      <w:r>
        <w:rPr>
          <w:rFonts w:ascii="Times New Roman" w:hAnsi="Times New Roman" w:cs="Times New Roman"/>
          <w:sz w:val="24"/>
          <w:szCs w:val="24"/>
        </w:rPr>
        <w:t xml:space="preserve"> rotativa empregabilidade </w:t>
      </w:r>
      <w:r w:rsidR="008F0F10">
        <w:rPr>
          <w:rFonts w:ascii="Times New Roman" w:hAnsi="Times New Roman" w:cs="Times New Roman"/>
          <w:sz w:val="24"/>
          <w:szCs w:val="24"/>
        </w:rPr>
        <w:t xml:space="preserve">eventualmente se </w:t>
      </w:r>
      <w:r>
        <w:rPr>
          <w:rFonts w:ascii="Times New Roman" w:hAnsi="Times New Roman" w:cs="Times New Roman"/>
          <w:sz w:val="24"/>
          <w:szCs w:val="24"/>
        </w:rPr>
        <w:t>torne uma marca, pode estar travestida de múltiplas barreiras</w:t>
      </w:r>
      <w:r>
        <w:rPr>
          <w:rStyle w:val="Refdenotaderodap"/>
          <w:rFonts w:ascii="Times New Roman" w:hAnsi="Times New Roman" w:cs="Times New Roman"/>
          <w:sz w:val="24"/>
          <w:szCs w:val="24"/>
        </w:rPr>
        <w:footnoteReference w:id="17"/>
      </w:r>
      <w:r>
        <w:rPr>
          <w:rFonts w:ascii="Times New Roman" w:hAnsi="Times New Roman" w:cs="Times New Roman"/>
          <w:sz w:val="24"/>
          <w:szCs w:val="24"/>
        </w:rPr>
        <w:t xml:space="preserve"> impostas ao imigrante haitiano negro avaliado e preterido por esses marcadores sociais. </w:t>
      </w:r>
      <w:r w:rsidR="008F0F10">
        <w:rPr>
          <w:rFonts w:ascii="Times New Roman" w:hAnsi="Times New Roman" w:cs="Times New Roman"/>
          <w:sz w:val="24"/>
          <w:szCs w:val="24"/>
        </w:rPr>
        <w:t xml:space="preserve">O conjunto de critérios proibidos de discriminação ao mesmo tempo em determinada situação pode culminar </w:t>
      </w:r>
      <w:r w:rsidR="008F0F10" w:rsidRPr="008F0F10">
        <w:rPr>
          <w:rFonts w:ascii="Times New Roman" w:hAnsi="Times New Roman" w:cs="Times New Roman"/>
          <w:sz w:val="24"/>
          <w:szCs w:val="24"/>
        </w:rPr>
        <w:t xml:space="preserve">em discriminação múltipla, que é o tipo de discriminação </w:t>
      </w:r>
      <w:r w:rsidR="008F0F10">
        <w:rPr>
          <w:rFonts w:ascii="Times New Roman" w:hAnsi="Times New Roman" w:cs="Times New Roman"/>
          <w:sz w:val="24"/>
          <w:szCs w:val="24"/>
        </w:rPr>
        <w:t>em</w:t>
      </w:r>
      <w:r w:rsidR="008F0F10" w:rsidRPr="008F0F10">
        <w:rPr>
          <w:rFonts w:ascii="Times New Roman" w:hAnsi="Times New Roman" w:cs="Times New Roman"/>
          <w:sz w:val="24"/>
          <w:szCs w:val="24"/>
        </w:rPr>
        <w:t xml:space="preserve"> casos de concomitância de mais de um critério proibido de discriminação, em que se gera complexidade no caso discriminatório </w:t>
      </w:r>
      <w:r w:rsidR="00405B81">
        <w:rPr>
          <w:rFonts w:ascii="Times New Roman" w:hAnsi="Times New Roman" w:cs="Times New Roman"/>
          <w:sz w:val="24"/>
          <w:szCs w:val="24"/>
        </w:rPr>
        <w:t>em foco</w:t>
      </w:r>
      <w:r w:rsidR="008F0F10" w:rsidRPr="008F0F10">
        <w:rPr>
          <w:rFonts w:ascii="Times New Roman" w:hAnsi="Times New Roman" w:cs="Times New Roman"/>
          <w:sz w:val="24"/>
          <w:szCs w:val="24"/>
        </w:rPr>
        <w:t xml:space="preserve"> (BAMFORTH, MALEIHA e COLM, 2008</w:t>
      </w:r>
      <w:r w:rsidR="008F0F10">
        <w:rPr>
          <w:rFonts w:ascii="Times New Roman" w:hAnsi="Times New Roman" w:cs="Times New Roman"/>
          <w:sz w:val="24"/>
          <w:szCs w:val="24"/>
        </w:rPr>
        <w:t>:</w:t>
      </w:r>
      <w:r w:rsidR="008F0F10" w:rsidRPr="008F0F10">
        <w:rPr>
          <w:rFonts w:ascii="Times New Roman" w:hAnsi="Times New Roman" w:cs="Times New Roman"/>
          <w:sz w:val="24"/>
          <w:szCs w:val="24"/>
        </w:rPr>
        <w:t xml:space="preserve"> 517).</w:t>
      </w:r>
    </w:p>
    <w:p w:rsidR="004C121C" w:rsidRDefault="00A26238" w:rsidP="000F602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Contudo, o</w:t>
      </w:r>
      <w:r w:rsidR="00731F80">
        <w:rPr>
          <w:rFonts w:ascii="Times New Roman" w:hAnsi="Times New Roman" w:cs="Times New Roman"/>
          <w:sz w:val="24"/>
          <w:szCs w:val="24"/>
        </w:rPr>
        <w:t xml:space="preserve"> conjunto de critérios proibidos de discriminação em dado momento sob a aplicação da categoria jurídica da discriminação múltipla não é garantia de</w:t>
      </w:r>
      <w:r w:rsidR="000F6024">
        <w:rPr>
          <w:rFonts w:ascii="Times New Roman" w:hAnsi="Times New Roman" w:cs="Times New Roman"/>
          <w:sz w:val="24"/>
          <w:szCs w:val="24"/>
        </w:rPr>
        <w:t xml:space="preserve"> efetiva</w:t>
      </w:r>
      <w:r w:rsidR="00731F80">
        <w:rPr>
          <w:rFonts w:ascii="Times New Roman" w:hAnsi="Times New Roman" w:cs="Times New Roman"/>
          <w:sz w:val="24"/>
          <w:szCs w:val="24"/>
        </w:rPr>
        <w:t xml:space="preserve"> solução </w:t>
      </w:r>
      <w:proofErr w:type="spellStart"/>
      <w:r w:rsidR="00731F80">
        <w:rPr>
          <w:rFonts w:ascii="Times New Roman" w:hAnsi="Times New Roman" w:cs="Times New Roman"/>
          <w:sz w:val="24"/>
          <w:szCs w:val="24"/>
        </w:rPr>
        <w:t>antidiscriminatória</w:t>
      </w:r>
      <w:proofErr w:type="spellEnd"/>
      <w:r w:rsidR="00731F80">
        <w:rPr>
          <w:rFonts w:ascii="Times New Roman" w:hAnsi="Times New Roman" w:cs="Times New Roman"/>
          <w:sz w:val="24"/>
          <w:szCs w:val="24"/>
        </w:rPr>
        <w:t xml:space="preserve">. Dependendo, se a interpretação for a partir de uma soma </w:t>
      </w:r>
      <w:r w:rsidR="000F6024">
        <w:rPr>
          <w:rFonts w:ascii="Times New Roman" w:hAnsi="Times New Roman" w:cs="Times New Roman"/>
          <w:sz w:val="24"/>
          <w:szCs w:val="24"/>
        </w:rPr>
        <w:t xml:space="preserve">e interação </w:t>
      </w:r>
      <w:r w:rsidR="00731F80">
        <w:rPr>
          <w:rFonts w:ascii="Times New Roman" w:hAnsi="Times New Roman" w:cs="Times New Roman"/>
          <w:sz w:val="24"/>
          <w:szCs w:val="24"/>
        </w:rPr>
        <w:t>de tais critérios</w:t>
      </w:r>
      <w:r w:rsidR="000F6024">
        <w:rPr>
          <w:rFonts w:ascii="Times New Roman" w:hAnsi="Times New Roman" w:cs="Times New Roman"/>
          <w:sz w:val="24"/>
          <w:szCs w:val="24"/>
        </w:rPr>
        <w:t>,</w:t>
      </w:r>
      <w:r w:rsidR="00731F80">
        <w:rPr>
          <w:rFonts w:ascii="Times New Roman" w:hAnsi="Times New Roman" w:cs="Times New Roman"/>
          <w:sz w:val="24"/>
          <w:szCs w:val="24"/>
        </w:rPr>
        <w:t xml:space="preserve"> a discriminação pode ser invisível. </w:t>
      </w:r>
      <w:r w:rsidR="000F6024">
        <w:rPr>
          <w:rFonts w:ascii="Times New Roman" w:hAnsi="Times New Roman" w:cs="Times New Roman"/>
          <w:sz w:val="24"/>
          <w:szCs w:val="24"/>
        </w:rPr>
        <w:t xml:space="preserve">Por exemplo, a discriminação não é percebida por não ser pertinente a um determinado critério, sendo uma análise </w:t>
      </w:r>
      <w:proofErr w:type="gramStart"/>
      <w:r w:rsidR="000F6024">
        <w:rPr>
          <w:rFonts w:ascii="Times New Roman" w:hAnsi="Times New Roman" w:cs="Times New Roman"/>
          <w:sz w:val="24"/>
          <w:szCs w:val="24"/>
        </w:rPr>
        <w:t>sub</w:t>
      </w:r>
      <w:r w:rsidR="00325A34">
        <w:rPr>
          <w:rFonts w:ascii="Times New Roman" w:hAnsi="Times New Roman" w:cs="Times New Roman"/>
          <w:sz w:val="24"/>
          <w:szCs w:val="24"/>
        </w:rPr>
        <w:t xml:space="preserve"> </w:t>
      </w:r>
      <w:r w:rsidR="000F6024">
        <w:rPr>
          <w:rFonts w:ascii="Times New Roman" w:hAnsi="Times New Roman" w:cs="Times New Roman"/>
          <w:sz w:val="24"/>
          <w:szCs w:val="24"/>
        </w:rPr>
        <w:t>inclusiva</w:t>
      </w:r>
      <w:proofErr w:type="gramEnd"/>
      <w:r w:rsidR="000F6024">
        <w:rPr>
          <w:rFonts w:ascii="Times New Roman" w:hAnsi="Times New Roman" w:cs="Times New Roman"/>
          <w:sz w:val="24"/>
          <w:szCs w:val="24"/>
        </w:rPr>
        <w:t xml:space="preserve"> </w:t>
      </w:r>
      <w:r w:rsidR="000F6024" w:rsidRPr="005972FB">
        <w:rPr>
          <w:rFonts w:ascii="Times New Roman" w:hAnsi="Times New Roman" w:cs="Times New Roman"/>
          <w:sz w:val="24"/>
          <w:szCs w:val="24"/>
        </w:rPr>
        <w:t>(RIOS e SILVA, 2015, p. 21).</w:t>
      </w:r>
      <w:r w:rsidR="000F6024">
        <w:rPr>
          <w:rFonts w:ascii="Times New Roman" w:hAnsi="Times New Roman" w:cs="Times New Roman"/>
          <w:sz w:val="24"/>
          <w:szCs w:val="24"/>
        </w:rPr>
        <w:t xml:space="preserve"> No caso estudado, no âmbito do mercado de trabalho há um grupo minoritário e vulnerável às desigualdades que são os imigrantes. Em uma abordagem </w:t>
      </w:r>
      <w:proofErr w:type="spellStart"/>
      <w:r w:rsidR="000F6024">
        <w:rPr>
          <w:rFonts w:ascii="Times New Roman" w:hAnsi="Times New Roman" w:cs="Times New Roman"/>
          <w:sz w:val="24"/>
          <w:szCs w:val="24"/>
        </w:rPr>
        <w:t>intragrupo</w:t>
      </w:r>
      <w:proofErr w:type="spellEnd"/>
      <w:r w:rsidR="000F6024">
        <w:rPr>
          <w:rFonts w:ascii="Times New Roman" w:hAnsi="Times New Roman" w:cs="Times New Roman"/>
          <w:sz w:val="24"/>
          <w:szCs w:val="24"/>
        </w:rPr>
        <w:t xml:space="preserve">, além dos haitianos negros, </w:t>
      </w:r>
      <w:r w:rsidR="004C121C">
        <w:rPr>
          <w:rFonts w:ascii="Times New Roman" w:hAnsi="Times New Roman" w:cs="Times New Roman"/>
          <w:sz w:val="24"/>
          <w:szCs w:val="24"/>
        </w:rPr>
        <w:t xml:space="preserve">há </w:t>
      </w:r>
      <w:r w:rsidR="000F6024">
        <w:rPr>
          <w:rFonts w:ascii="Times New Roman" w:hAnsi="Times New Roman" w:cs="Times New Roman"/>
          <w:sz w:val="24"/>
          <w:szCs w:val="24"/>
        </w:rPr>
        <w:t xml:space="preserve">asiáticos amarelos, uruguaios brancos, portugueses brancos e assim por diante. O mercado de trabalho pode se mostrar receptivo à contratação de mão de obra imigrante e nesse grupo não serem denunciadas quaisquer discriminações. </w:t>
      </w:r>
    </w:p>
    <w:p w:rsidR="00C405E8" w:rsidRDefault="000F6024" w:rsidP="000F602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Em uma perspectiva </w:t>
      </w:r>
      <w:proofErr w:type="gramStart"/>
      <w:r>
        <w:rPr>
          <w:rFonts w:ascii="Times New Roman" w:hAnsi="Times New Roman" w:cs="Times New Roman"/>
          <w:sz w:val="24"/>
          <w:szCs w:val="24"/>
        </w:rPr>
        <w:t>quantitativa</w:t>
      </w:r>
      <w:r w:rsidR="004C121C" w:rsidRPr="005972FB">
        <w:rPr>
          <w:rFonts w:ascii="Times New Roman" w:hAnsi="Times New Roman" w:cs="Times New Roman"/>
          <w:sz w:val="24"/>
          <w:szCs w:val="24"/>
        </w:rPr>
        <w:t>(</w:t>
      </w:r>
      <w:proofErr w:type="gramEnd"/>
      <w:r w:rsidR="004C121C" w:rsidRPr="005972FB">
        <w:rPr>
          <w:rFonts w:ascii="Times New Roman" w:hAnsi="Times New Roman" w:cs="Times New Roman"/>
          <w:sz w:val="24"/>
          <w:szCs w:val="24"/>
        </w:rPr>
        <w:t>SILVA, 2016)</w:t>
      </w:r>
      <w:r>
        <w:rPr>
          <w:rFonts w:ascii="Times New Roman" w:hAnsi="Times New Roman" w:cs="Times New Roman"/>
          <w:sz w:val="24"/>
          <w:szCs w:val="24"/>
        </w:rPr>
        <w:t xml:space="preserve">e de soma dos critérios proibidos de discriminação (imigrante + haitiano + negro; imigrante + asiático + amarelo; imigrante + </w:t>
      </w:r>
      <w:r w:rsidR="004C121C">
        <w:rPr>
          <w:rFonts w:ascii="Times New Roman" w:hAnsi="Times New Roman" w:cs="Times New Roman"/>
          <w:sz w:val="24"/>
          <w:szCs w:val="24"/>
        </w:rPr>
        <w:lastRenderedPageBreak/>
        <w:t>uruguaio + branco; portugueses + branco), a análise sub</w:t>
      </w:r>
      <w:r w:rsidR="00325A34">
        <w:rPr>
          <w:rFonts w:ascii="Times New Roman" w:hAnsi="Times New Roman" w:cs="Times New Roman"/>
          <w:sz w:val="24"/>
          <w:szCs w:val="24"/>
        </w:rPr>
        <w:t xml:space="preserve"> </w:t>
      </w:r>
      <w:r w:rsidR="004C121C">
        <w:rPr>
          <w:rFonts w:ascii="Times New Roman" w:hAnsi="Times New Roman" w:cs="Times New Roman"/>
          <w:sz w:val="24"/>
          <w:szCs w:val="24"/>
        </w:rPr>
        <w:t>inclui os demais fatores além da questão imigrante. No entanto, de fato, imigrantes haitianos negros podem sofrer discriminações e estarem sendo preteridos em contratações ou sendo contratados, mas em rotativa empregabilidade, cingindo-se aos contratos de experiência, sem a geração de vínculos por prazos indeterminados, o que lhes assegurariam maiores direitos.</w:t>
      </w:r>
      <w:r w:rsidR="00A26238">
        <w:rPr>
          <w:rFonts w:ascii="Times New Roman" w:hAnsi="Times New Roman" w:cs="Times New Roman"/>
          <w:sz w:val="24"/>
          <w:szCs w:val="24"/>
        </w:rPr>
        <w:t xml:space="preserve"> Mais do que isso, tal subgrupo pode ser vitima de discursos odiosos com o fim de banimento de seu convívio social, e</w:t>
      </w:r>
      <w:r w:rsidR="00F06385">
        <w:rPr>
          <w:rFonts w:ascii="Times New Roman" w:hAnsi="Times New Roman" w:cs="Times New Roman"/>
          <w:sz w:val="24"/>
          <w:szCs w:val="24"/>
        </w:rPr>
        <w:t xml:space="preserve">nquanto os outros imigrantes podem não sofrer com tais impeditivos. </w:t>
      </w:r>
      <w:r w:rsidR="004C121C">
        <w:rPr>
          <w:rFonts w:ascii="Times New Roman" w:hAnsi="Times New Roman" w:cs="Times New Roman"/>
          <w:sz w:val="24"/>
          <w:szCs w:val="24"/>
        </w:rPr>
        <w:t>A hipótese é um exemplo, mas, totalmente crível, ante a dinâmica de preconceito de marca brasileiro.</w:t>
      </w:r>
    </w:p>
    <w:p w:rsidR="001D5998" w:rsidRDefault="004C121C" w:rsidP="001D5998">
      <w:pPr>
        <w:autoSpaceDE w:val="0"/>
        <w:autoSpaceDN w:val="0"/>
        <w:adjustRightInd w:val="0"/>
        <w:spacing w:line="360" w:lineRule="auto"/>
        <w:ind w:firstLine="709"/>
        <w:jc w:val="both"/>
        <w:rPr>
          <w:rFonts w:ascii="Times New Roman" w:hAnsi="Times New Roman" w:cs="Times New Roman"/>
          <w:sz w:val="24"/>
          <w:szCs w:val="24"/>
        </w:rPr>
      </w:pPr>
      <w:r w:rsidRPr="00984E2E">
        <w:rPr>
          <w:rFonts w:ascii="Times New Roman" w:hAnsi="Times New Roman" w:cs="Times New Roman"/>
          <w:sz w:val="24"/>
          <w:szCs w:val="24"/>
        </w:rPr>
        <w:t>Por isso, para o afastamento das armadilhas de uma interpretação aritmética da discri</w:t>
      </w:r>
      <w:r w:rsidR="001D5998" w:rsidRPr="00984E2E">
        <w:rPr>
          <w:rFonts w:ascii="Times New Roman" w:hAnsi="Times New Roman" w:cs="Times New Roman"/>
          <w:sz w:val="24"/>
          <w:szCs w:val="24"/>
        </w:rPr>
        <w:t xml:space="preserve">minação múltipla requer-se uma </w:t>
      </w:r>
      <w:r w:rsidRPr="00984E2E">
        <w:rPr>
          <w:rFonts w:ascii="Times New Roman" w:hAnsi="Times New Roman" w:cs="Times New Roman"/>
          <w:sz w:val="24"/>
          <w:szCs w:val="24"/>
        </w:rPr>
        <w:t>perspectiva qualitativa (SILVA, 2016).</w:t>
      </w:r>
      <w:r w:rsidR="001D5998" w:rsidRPr="00984E2E">
        <w:rPr>
          <w:rFonts w:ascii="Times New Roman" w:hAnsi="Times New Roman" w:cs="Times New Roman"/>
          <w:sz w:val="24"/>
          <w:szCs w:val="24"/>
        </w:rPr>
        <w:t xml:space="preserve"> A atenção às intersecções de fatores discriminatórios em contextos específicos é ferramenta para o descerro de invisibilidades discriminatórias, o que se dá pela compreensão da discriminação múltipla como discriminação interseccional. A </w:t>
      </w:r>
      <w:proofErr w:type="spellStart"/>
      <w:r w:rsidR="001D5998" w:rsidRPr="00984E2E">
        <w:rPr>
          <w:rFonts w:ascii="Times New Roman" w:hAnsi="Times New Roman" w:cs="Times New Roman"/>
          <w:sz w:val="24"/>
          <w:szCs w:val="24"/>
        </w:rPr>
        <w:t>interseccionalidade</w:t>
      </w:r>
      <w:proofErr w:type="spellEnd"/>
      <w:r w:rsidR="00881FC5">
        <w:rPr>
          <w:rFonts w:ascii="Times New Roman" w:hAnsi="Times New Roman" w:cs="Times New Roman"/>
          <w:sz w:val="24"/>
          <w:szCs w:val="24"/>
        </w:rPr>
        <w:t xml:space="preserve"> </w:t>
      </w:r>
      <w:r w:rsidR="001D5998" w:rsidRPr="00984E2E">
        <w:rPr>
          <w:rFonts w:ascii="Times New Roman" w:hAnsi="Times New Roman" w:cs="Times New Roman"/>
          <w:bCs/>
          <w:sz w:val="24"/>
          <w:szCs w:val="24"/>
        </w:rPr>
        <w:t>permite a captura das particularidades</w:t>
      </w:r>
      <w:r w:rsidR="001D5998" w:rsidRPr="00984E2E">
        <w:rPr>
          <w:rFonts w:ascii="Times New Roman" w:hAnsi="Times New Roman" w:cs="Times New Roman"/>
          <w:sz w:val="24"/>
          <w:szCs w:val="24"/>
        </w:rPr>
        <w:t xml:space="preserve"> regionais, históricas, políticas, sociais e econômicas </w:t>
      </w:r>
      <w:r w:rsidR="001D5998" w:rsidRPr="005972FB">
        <w:rPr>
          <w:rFonts w:ascii="Times New Roman" w:hAnsi="Times New Roman" w:cs="Times New Roman"/>
          <w:sz w:val="24"/>
          <w:szCs w:val="24"/>
        </w:rPr>
        <w:t>(CRENSHAW, 2002, p. 183)</w:t>
      </w:r>
      <w:r w:rsidR="001D5998" w:rsidRPr="00984E2E">
        <w:rPr>
          <w:rFonts w:ascii="Times New Roman" w:hAnsi="Times New Roman" w:cs="Times New Roman"/>
          <w:sz w:val="24"/>
          <w:szCs w:val="24"/>
        </w:rPr>
        <w:t xml:space="preserve"> em dado momento discriminatório, sendo ferramenta hábil para </w:t>
      </w:r>
      <w:r w:rsidR="00984E2E" w:rsidRPr="00984E2E">
        <w:rPr>
          <w:rFonts w:ascii="Times New Roman" w:hAnsi="Times New Roman" w:cs="Times New Roman"/>
          <w:sz w:val="24"/>
          <w:szCs w:val="24"/>
        </w:rPr>
        <w:t xml:space="preserve">uma </w:t>
      </w:r>
      <w:proofErr w:type="spellStart"/>
      <w:r w:rsidR="00984E2E" w:rsidRPr="00984E2E">
        <w:rPr>
          <w:rFonts w:ascii="Times New Roman" w:hAnsi="Times New Roman" w:cs="Times New Roman"/>
          <w:sz w:val="24"/>
          <w:szCs w:val="24"/>
        </w:rPr>
        <w:t>antidiscriminação</w:t>
      </w:r>
      <w:proofErr w:type="spellEnd"/>
      <w:r w:rsidR="00984E2E" w:rsidRPr="00984E2E">
        <w:rPr>
          <w:rFonts w:ascii="Times New Roman" w:hAnsi="Times New Roman" w:cs="Times New Roman"/>
          <w:sz w:val="24"/>
          <w:szCs w:val="24"/>
        </w:rPr>
        <w:t xml:space="preserve"> concreta e transformativa de realidades desiguais.</w:t>
      </w:r>
      <w:r w:rsidR="00881FC5">
        <w:rPr>
          <w:rFonts w:ascii="Times New Roman" w:hAnsi="Times New Roman" w:cs="Times New Roman"/>
          <w:sz w:val="24"/>
          <w:szCs w:val="24"/>
        </w:rPr>
        <w:t xml:space="preserve"> </w:t>
      </w:r>
      <w:r w:rsidR="00F06385">
        <w:rPr>
          <w:rFonts w:ascii="Times New Roman" w:hAnsi="Times New Roman" w:cs="Times New Roman"/>
          <w:sz w:val="24"/>
          <w:szCs w:val="24"/>
        </w:rPr>
        <w:t>Assim, a relação entre os critérios proibidos de discriminação aqui analisados (haitiano imigrante negro) em estruturas de subordinação próprias (contexto social brasileiro, preconceito de marca, democracia racial e aceitação à imigração europeia branca) permite uma aproximação das reais causas discriminatórias e o seu combate efetivo.</w:t>
      </w:r>
    </w:p>
    <w:p w:rsidR="0094273E" w:rsidRPr="0064458B" w:rsidRDefault="0094273E" w:rsidP="0094273E">
      <w:pPr>
        <w:autoSpaceDE w:val="0"/>
        <w:autoSpaceDN w:val="0"/>
        <w:adjustRightInd w:val="0"/>
        <w:spacing w:line="360" w:lineRule="auto"/>
        <w:jc w:val="both"/>
        <w:rPr>
          <w:rFonts w:ascii="Times New Roman" w:hAnsi="Times New Roman" w:cs="Times New Roman"/>
          <w:b/>
          <w:color w:val="FF0000"/>
          <w:sz w:val="24"/>
          <w:szCs w:val="24"/>
        </w:rPr>
      </w:pPr>
      <w:r>
        <w:rPr>
          <w:rFonts w:ascii="Times New Roman" w:hAnsi="Times New Roman" w:cs="Times New Roman"/>
          <w:b/>
          <w:sz w:val="24"/>
          <w:szCs w:val="24"/>
        </w:rPr>
        <w:t>CONCLUSÃO</w:t>
      </w:r>
    </w:p>
    <w:p w:rsidR="00284E24" w:rsidRDefault="006B475B" w:rsidP="00FA1AFF">
      <w:pPr>
        <w:spacing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Pr>
          <w:rFonts w:ascii="Times New Roman" w:eastAsia="Calibri" w:hAnsi="Times New Roman" w:cs="Times New Roman"/>
          <w:sz w:val="24"/>
        </w:rPr>
        <w:tab/>
        <w:t xml:space="preserve">A presente abordagem apontou, de forma não exaustiva, algumas das dificuldades relacionadas à imigração haitiana. </w:t>
      </w:r>
      <w:r w:rsidR="00FA1AFF">
        <w:rPr>
          <w:rFonts w:ascii="Times New Roman" w:eastAsia="Calibri" w:hAnsi="Times New Roman" w:cs="Times New Roman"/>
          <w:sz w:val="24"/>
        </w:rPr>
        <w:t>Da</w:t>
      </w:r>
      <w:r>
        <w:rPr>
          <w:rFonts w:ascii="Times New Roman" w:eastAsia="Calibri" w:hAnsi="Times New Roman" w:cs="Times New Roman"/>
          <w:sz w:val="24"/>
        </w:rPr>
        <w:t xml:space="preserve"> trajetória</w:t>
      </w:r>
      <w:r w:rsidR="00284E24">
        <w:rPr>
          <w:rFonts w:ascii="Times New Roman" w:eastAsia="Calibri" w:hAnsi="Times New Roman" w:cs="Times New Roman"/>
          <w:sz w:val="24"/>
        </w:rPr>
        <w:t xml:space="preserve"> </w:t>
      </w:r>
      <w:r w:rsidR="00FA1AFF">
        <w:rPr>
          <w:rFonts w:ascii="Times New Roman" w:eastAsia="Calibri" w:hAnsi="Times New Roman" w:cs="Times New Roman"/>
          <w:sz w:val="24"/>
        </w:rPr>
        <w:t xml:space="preserve">por si mais que </w:t>
      </w:r>
      <w:r w:rsidR="00284E24">
        <w:rPr>
          <w:rFonts w:ascii="Times New Roman" w:eastAsia="Calibri" w:hAnsi="Times New Roman" w:cs="Times New Roman"/>
          <w:sz w:val="24"/>
        </w:rPr>
        <w:t>desgas</w:t>
      </w:r>
      <w:r w:rsidR="00FA1AFF">
        <w:rPr>
          <w:rFonts w:ascii="Times New Roman" w:eastAsia="Calibri" w:hAnsi="Times New Roman" w:cs="Times New Roman"/>
          <w:sz w:val="24"/>
        </w:rPr>
        <w:t>tante</w:t>
      </w:r>
      <w:r w:rsidR="00FD6F15">
        <w:rPr>
          <w:rFonts w:ascii="Times New Roman" w:eastAsia="Calibri" w:hAnsi="Times New Roman" w:cs="Times New Roman"/>
          <w:sz w:val="24"/>
        </w:rPr>
        <w:t xml:space="preserve"> </w:t>
      </w:r>
      <w:r>
        <w:rPr>
          <w:rFonts w:ascii="Times New Roman" w:eastAsia="Calibri" w:hAnsi="Times New Roman" w:cs="Times New Roman"/>
          <w:sz w:val="24"/>
        </w:rPr>
        <w:t>aos desafios da adaptação em um lugar cujo cenário político e social sofre profunda tensão</w:t>
      </w:r>
      <w:r w:rsidR="00284E24">
        <w:rPr>
          <w:rFonts w:ascii="Times New Roman" w:eastAsia="Calibri" w:hAnsi="Times New Roman" w:cs="Times New Roman"/>
          <w:sz w:val="24"/>
        </w:rPr>
        <w:t>. Os imigrantes padecem com violações a legislação trabalhista</w:t>
      </w:r>
      <w:r w:rsidR="00B14276">
        <w:rPr>
          <w:rFonts w:ascii="Times New Roman" w:eastAsia="Calibri" w:hAnsi="Times New Roman" w:cs="Times New Roman"/>
          <w:sz w:val="24"/>
        </w:rPr>
        <w:t>,</w:t>
      </w:r>
      <w:r w:rsidR="00284E24">
        <w:rPr>
          <w:rFonts w:ascii="Times New Roman" w:eastAsia="Calibri" w:hAnsi="Times New Roman" w:cs="Times New Roman"/>
          <w:sz w:val="24"/>
        </w:rPr>
        <w:t xml:space="preserve"> </w:t>
      </w:r>
      <w:r w:rsidR="00FD6F15">
        <w:rPr>
          <w:rFonts w:ascii="Times New Roman" w:eastAsia="Calibri" w:hAnsi="Times New Roman" w:cs="Times New Roman"/>
          <w:sz w:val="24"/>
        </w:rPr>
        <w:t>próprias da</w:t>
      </w:r>
      <w:r w:rsidR="00B14276">
        <w:rPr>
          <w:rFonts w:ascii="Times New Roman" w:eastAsia="Calibri" w:hAnsi="Times New Roman" w:cs="Times New Roman"/>
          <w:sz w:val="24"/>
        </w:rPr>
        <w:t xml:space="preserve"> sua </w:t>
      </w:r>
      <w:r w:rsidR="00284E24">
        <w:rPr>
          <w:rFonts w:ascii="Times New Roman" w:eastAsia="Calibri" w:hAnsi="Times New Roman" w:cs="Times New Roman"/>
          <w:sz w:val="24"/>
        </w:rPr>
        <w:t>situação de vulnerabilidade</w:t>
      </w:r>
      <w:r w:rsidR="00B14276">
        <w:rPr>
          <w:rFonts w:ascii="Times New Roman" w:eastAsia="Calibri" w:hAnsi="Times New Roman" w:cs="Times New Roman"/>
          <w:sz w:val="24"/>
        </w:rPr>
        <w:t xml:space="preserve"> social considerando o tratamento díspar com relação aos nativos</w:t>
      </w:r>
      <w:r w:rsidR="00FD6F15">
        <w:rPr>
          <w:rFonts w:ascii="Times New Roman" w:eastAsia="Calibri" w:hAnsi="Times New Roman" w:cs="Times New Roman"/>
          <w:sz w:val="24"/>
        </w:rPr>
        <w:t>. Soma-se a isso a</w:t>
      </w:r>
      <w:r w:rsidR="00284E24">
        <w:rPr>
          <w:rFonts w:ascii="Times New Roman" w:eastAsia="Calibri" w:hAnsi="Times New Roman" w:cs="Times New Roman"/>
          <w:sz w:val="24"/>
        </w:rPr>
        <w:t xml:space="preserve"> atual crise multifacetada que afeta diretamente a economia brasileira. O mercado de trabalho está em </w:t>
      </w:r>
      <w:r w:rsidR="00B14276">
        <w:rPr>
          <w:rFonts w:ascii="Times New Roman" w:eastAsia="Calibri" w:hAnsi="Times New Roman" w:cs="Times New Roman"/>
          <w:sz w:val="24"/>
        </w:rPr>
        <w:t xml:space="preserve">nítida </w:t>
      </w:r>
      <w:r w:rsidR="00284E24">
        <w:rPr>
          <w:rFonts w:ascii="Times New Roman" w:eastAsia="Calibri" w:hAnsi="Times New Roman" w:cs="Times New Roman"/>
          <w:sz w:val="24"/>
        </w:rPr>
        <w:t>retração, problema que</w:t>
      </w:r>
      <w:r w:rsidR="00FD6F15">
        <w:rPr>
          <w:rFonts w:ascii="Times New Roman" w:eastAsia="Calibri" w:hAnsi="Times New Roman" w:cs="Times New Roman"/>
          <w:sz w:val="24"/>
        </w:rPr>
        <w:t xml:space="preserve"> - </w:t>
      </w:r>
      <w:r w:rsidR="00284E24">
        <w:rPr>
          <w:rFonts w:ascii="Times New Roman" w:eastAsia="Calibri" w:hAnsi="Times New Roman" w:cs="Times New Roman"/>
          <w:sz w:val="24"/>
        </w:rPr>
        <w:t>para al</w:t>
      </w:r>
      <w:r w:rsidR="00FD6F15">
        <w:rPr>
          <w:rFonts w:ascii="Times New Roman" w:eastAsia="Calibri" w:hAnsi="Times New Roman" w:cs="Times New Roman"/>
          <w:sz w:val="24"/>
        </w:rPr>
        <w:t>ém da frustração da expectativa do sujeito que chega buscando uma melhor condição de vida ou mesmo escapando da morte –</w:t>
      </w:r>
      <w:r w:rsidR="00284E24">
        <w:rPr>
          <w:rFonts w:ascii="Times New Roman" w:eastAsia="Calibri" w:hAnsi="Times New Roman" w:cs="Times New Roman"/>
          <w:sz w:val="24"/>
        </w:rPr>
        <w:t xml:space="preserve"> </w:t>
      </w:r>
      <w:r w:rsidR="00FD6F15">
        <w:rPr>
          <w:rFonts w:ascii="Times New Roman" w:eastAsia="Calibri" w:hAnsi="Times New Roman" w:cs="Times New Roman"/>
          <w:sz w:val="24"/>
        </w:rPr>
        <w:t>o atinge de forma direta e inesperada</w:t>
      </w:r>
      <w:r w:rsidR="00284E24">
        <w:rPr>
          <w:rFonts w:ascii="Times New Roman" w:eastAsia="Calibri" w:hAnsi="Times New Roman" w:cs="Times New Roman"/>
          <w:sz w:val="24"/>
        </w:rPr>
        <w:t>.</w:t>
      </w:r>
    </w:p>
    <w:p w:rsidR="00B14276" w:rsidRDefault="00284E24" w:rsidP="00284E24">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se não bastassem todas as dificuldades provocadas pelo deslocamento forçado, discursos de ataque aos haitianos são </w:t>
      </w:r>
      <w:proofErr w:type="spellStart"/>
      <w:r>
        <w:rPr>
          <w:rFonts w:ascii="Times New Roman" w:hAnsi="Times New Roman" w:cs="Times New Roman"/>
          <w:sz w:val="24"/>
          <w:szCs w:val="24"/>
        </w:rPr>
        <w:t>freqüentemente</w:t>
      </w:r>
      <w:proofErr w:type="spellEnd"/>
      <w:r>
        <w:rPr>
          <w:rFonts w:ascii="Times New Roman" w:hAnsi="Times New Roman" w:cs="Times New Roman"/>
          <w:sz w:val="24"/>
          <w:szCs w:val="24"/>
        </w:rPr>
        <w:t xml:space="preserve"> disparados contra eles. Neles o haitiano </w:t>
      </w:r>
      <w:r>
        <w:rPr>
          <w:rFonts w:ascii="Times New Roman" w:hAnsi="Times New Roman" w:cs="Times New Roman"/>
          <w:sz w:val="24"/>
          <w:szCs w:val="24"/>
        </w:rPr>
        <w:lastRenderedPageBreak/>
        <w:t xml:space="preserve">é visto como um inimigo, alguém que vai tomar o emprego do nativo ou vai, necessariamente, </w:t>
      </w:r>
      <w:proofErr w:type="spellStart"/>
      <w:r>
        <w:rPr>
          <w:rFonts w:ascii="Times New Roman" w:hAnsi="Times New Roman" w:cs="Times New Roman"/>
          <w:sz w:val="24"/>
          <w:szCs w:val="24"/>
        </w:rPr>
        <w:t>delinqüir</w:t>
      </w:r>
      <w:proofErr w:type="spellEnd"/>
      <w:r>
        <w:rPr>
          <w:rFonts w:ascii="Times New Roman" w:hAnsi="Times New Roman" w:cs="Times New Roman"/>
          <w:sz w:val="24"/>
          <w:szCs w:val="24"/>
        </w:rPr>
        <w:t xml:space="preserve">. Nesse cenário, em razão da ignorância, elemento preponderante para o acionamento do pânico moral, é possível notar alto grau de </w:t>
      </w:r>
      <w:proofErr w:type="spellStart"/>
      <w:r w:rsidRPr="005B3F43">
        <w:rPr>
          <w:rFonts w:ascii="Times New Roman" w:hAnsi="Times New Roman" w:cs="Times New Roman"/>
          <w:i/>
          <w:sz w:val="24"/>
          <w:szCs w:val="24"/>
        </w:rPr>
        <w:t>indesejabilidade</w:t>
      </w:r>
      <w:proofErr w:type="spellEnd"/>
      <w:r w:rsidRPr="005B3F43">
        <w:rPr>
          <w:rFonts w:ascii="Times New Roman" w:hAnsi="Times New Roman" w:cs="Times New Roman"/>
          <w:i/>
          <w:sz w:val="24"/>
          <w:szCs w:val="24"/>
        </w:rPr>
        <w:t xml:space="preserve"> social</w:t>
      </w:r>
      <w:r>
        <w:rPr>
          <w:rFonts w:ascii="Times New Roman" w:hAnsi="Times New Roman" w:cs="Times New Roman"/>
          <w:i/>
          <w:sz w:val="24"/>
          <w:szCs w:val="24"/>
        </w:rPr>
        <w:t>,</w:t>
      </w:r>
      <w:r>
        <w:rPr>
          <w:rFonts w:ascii="Times New Roman" w:hAnsi="Times New Roman" w:cs="Times New Roman"/>
          <w:sz w:val="24"/>
          <w:szCs w:val="24"/>
        </w:rPr>
        <w:t xml:space="preserve"> uma percepção negativa da presença deles em nosso território,  fato estimulado por um modelo de pensamento autoritário.</w:t>
      </w:r>
    </w:p>
    <w:p w:rsidR="006126AD" w:rsidRDefault="00B14276" w:rsidP="0094273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O imigrante haitiano negro, além da xenofobia, originária da ignorância e do estranhamento da diferença do outro, ainda tem contra si outro fator de discriminação; a cor da pele. A dinâmica do preconceito brasileiro</w:t>
      </w:r>
      <w:r w:rsidR="00FA1AFF">
        <w:rPr>
          <w:rFonts w:ascii="Times New Roman" w:hAnsi="Times New Roman" w:cs="Times New Roman"/>
          <w:sz w:val="24"/>
          <w:szCs w:val="24"/>
        </w:rPr>
        <w:t xml:space="preserve"> - de marca –</w:t>
      </w:r>
      <w:r>
        <w:rPr>
          <w:rFonts w:ascii="Times New Roman" w:hAnsi="Times New Roman" w:cs="Times New Roman"/>
          <w:sz w:val="24"/>
          <w:szCs w:val="24"/>
        </w:rPr>
        <w:t xml:space="preserve"> </w:t>
      </w:r>
      <w:r w:rsidR="00FA1AFF">
        <w:rPr>
          <w:rFonts w:ascii="Times New Roman" w:hAnsi="Times New Roman" w:cs="Times New Roman"/>
          <w:sz w:val="24"/>
          <w:szCs w:val="24"/>
        </w:rPr>
        <w:t>ao longo dos tempos desconstruiu a</w:t>
      </w:r>
      <w:r>
        <w:rPr>
          <w:rFonts w:ascii="Times New Roman" w:hAnsi="Times New Roman" w:cs="Times New Roman"/>
          <w:sz w:val="24"/>
          <w:szCs w:val="24"/>
        </w:rPr>
        <w:t xml:space="preserve"> ideia da democracia racial brasileira.</w:t>
      </w:r>
      <w:r w:rsidR="00FA1AFF">
        <w:rPr>
          <w:rFonts w:ascii="Times New Roman" w:hAnsi="Times New Roman" w:cs="Times New Roman"/>
          <w:sz w:val="24"/>
          <w:szCs w:val="24"/>
        </w:rPr>
        <w:t xml:space="preserve"> Podemos tratá-la como uma falácia. Portanto, é</w:t>
      </w:r>
      <w:r>
        <w:rPr>
          <w:rFonts w:ascii="Times New Roman" w:hAnsi="Times New Roman" w:cs="Times New Roman"/>
          <w:sz w:val="24"/>
          <w:szCs w:val="24"/>
        </w:rPr>
        <w:t xml:space="preserve"> bem provável que esse fator</w:t>
      </w:r>
      <w:r w:rsidR="00FA1AFF">
        <w:rPr>
          <w:rFonts w:ascii="Times New Roman" w:hAnsi="Times New Roman" w:cs="Times New Roman"/>
          <w:sz w:val="24"/>
          <w:szCs w:val="24"/>
        </w:rPr>
        <w:t xml:space="preserve"> (cor da pele)</w:t>
      </w:r>
      <w:r>
        <w:rPr>
          <w:rFonts w:ascii="Times New Roman" w:hAnsi="Times New Roman" w:cs="Times New Roman"/>
          <w:sz w:val="24"/>
          <w:szCs w:val="24"/>
        </w:rPr>
        <w:t xml:space="preserve"> </w:t>
      </w:r>
      <w:r w:rsidR="00FA1AFF">
        <w:rPr>
          <w:rFonts w:ascii="Times New Roman" w:hAnsi="Times New Roman" w:cs="Times New Roman"/>
          <w:sz w:val="24"/>
          <w:szCs w:val="24"/>
        </w:rPr>
        <w:t xml:space="preserve">também </w:t>
      </w:r>
      <w:r>
        <w:rPr>
          <w:rFonts w:ascii="Times New Roman" w:hAnsi="Times New Roman" w:cs="Times New Roman"/>
          <w:sz w:val="24"/>
          <w:szCs w:val="24"/>
        </w:rPr>
        <w:t>esteja contribuindo ainda mais para a exclusão social</w:t>
      </w:r>
      <w:r w:rsidR="00FA1AFF">
        <w:rPr>
          <w:rFonts w:ascii="Times New Roman" w:hAnsi="Times New Roman" w:cs="Times New Roman"/>
          <w:sz w:val="24"/>
          <w:szCs w:val="24"/>
        </w:rPr>
        <w:t xml:space="preserve"> dos haitianos</w:t>
      </w:r>
      <w:r w:rsidR="00FD6F15">
        <w:rPr>
          <w:rFonts w:ascii="Times New Roman" w:hAnsi="Times New Roman" w:cs="Times New Roman"/>
          <w:sz w:val="24"/>
          <w:szCs w:val="24"/>
        </w:rPr>
        <w:t>. É o indica a</w:t>
      </w:r>
      <w:r w:rsidR="00FA1AFF">
        <w:rPr>
          <w:rFonts w:ascii="Times New Roman" w:hAnsi="Times New Roman" w:cs="Times New Roman"/>
          <w:sz w:val="24"/>
          <w:szCs w:val="24"/>
        </w:rPr>
        <w:t xml:space="preserve"> soma desses critérios</w:t>
      </w:r>
      <w:r w:rsidR="00FD6F15">
        <w:rPr>
          <w:rFonts w:ascii="Times New Roman" w:hAnsi="Times New Roman" w:cs="Times New Roman"/>
          <w:sz w:val="24"/>
          <w:szCs w:val="24"/>
        </w:rPr>
        <w:t xml:space="preserve"> partindo da análise na perspectiva da </w:t>
      </w:r>
      <w:proofErr w:type="spellStart"/>
      <w:r w:rsidR="00FD6F15">
        <w:rPr>
          <w:rFonts w:ascii="Times New Roman" w:hAnsi="Times New Roman" w:cs="Times New Roman"/>
          <w:sz w:val="24"/>
          <w:szCs w:val="24"/>
        </w:rPr>
        <w:t>interseccionalidade</w:t>
      </w:r>
      <w:proofErr w:type="spellEnd"/>
      <w:r w:rsidR="00FD6F15">
        <w:rPr>
          <w:rFonts w:ascii="Times New Roman" w:hAnsi="Times New Roman" w:cs="Times New Roman"/>
          <w:sz w:val="24"/>
          <w:szCs w:val="24"/>
        </w:rPr>
        <w:t>. Isso se dá em razão da captura dessas particularidades,</w:t>
      </w:r>
      <w:r w:rsidR="00FA1AFF">
        <w:rPr>
          <w:rFonts w:ascii="Times New Roman" w:hAnsi="Times New Roman" w:cs="Times New Roman"/>
          <w:sz w:val="24"/>
          <w:szCs w:val="24"/>
        </w:rPr>
        <w:t xml:space="preserve"> e </w:t>
      </w:r>
      <w:r w:rsidR="00FD6F15">
        <w:rPr>
          <w:rFonts w:ascii="Times New Roman" w:hAnsi="Times New Roman" w:cs="Times New Roman"/>
          <w:sz w:val="24"/>
          <w:szCs w:val="24"/>
        </w:rPr>
        <w:t>d</w:t>
      </w:r>
      <w:r w:rsidR="00FA1AFF">
        <w:rPr>
          <w:rFonts w:ascii="Times New Roman" w:hAnsi="Times New Roman" w:cs="Times New Roman"/>
          <w:sz w:val="24"/>
          <w:szCs w:val="24"/>
        </w:rPr>
        <w:t>a</w:t>
      </w:r>
      <w:r w:rsidR="00FD6F15">
        <w:rPr>
          <w:rFonts w:ascii="Times New Roman" w:hAnsi="Times New Roman" w:cs="Times New Roman"/>
          <w:sz w:val="24"/>
          <w:szCs w:val="24"/>
        </w:rPr>
        <w:t xml:space="preserve"> possível</w:t>
      </w:r>
      <w:r w:rsidR="00FA1AFF">
        <w:rPr>
          <w:rFonts w:ascii="Times New Roman" w:hAnsi="Times New Roman" w:cs="Times New Roman"/>
          <w:sz w:val="24"/>
          <w:szCs w:val="24"/>
        </w:rPr>
        <w:t xml:space="preserve"> concorrência com outros grupos que não con</w:t>
      </w:r>
      <w:r w:rsidR="00FD6F15">
        <w:rPr>
          <w:rFonts w:ascii="Times New Roman" w:hAnsi="Times New Roman" w:cs="Times New Roman"/>
          <w:sz w:val="24"/>
          <w:szCs w:val="24"/>
        </w:rPr>
        <w:t>tam com essa percepção negativa, por elas provocadas</w:t>
      </w:r>
      <w:r w:rsidR="00884179">
        <w:rPr>
          <w:rFonts w:ascii="Times New Roman" w:hAnsi="Times New Roman" w:cs="Times New Roman"/>
          <w:sz w:val="24"/>
          <w:szCs w:val="24"/>
        </w:rPr>
        <w:t xml:space="preserve">. Tal perspectiva </w:t>
      </w:r>
      <w:r w:rsidR="00FD6F15">
        <w:rPr>
          <w:rFonts w:ascii="Times New Roman" w:hAnsi="Times New Roman" w:cs="Times New Roman"/>
          <w:sz w:val="24"/>
          <w:szCs w:val="24"/>
        </w:rPr>
        <w:t>coloca e</w:t>
      </w:r>
      <w:r w:rsidR="00FA1AFF">
        <w:rPr>
          <w:rFonts w:ascii="Times New Roman" w:hAnsi="Times New Roman" w:cs="Times New Roman"/>
          <w:sz w:val="24"/>
          <w:szCs w:val="24"/>
        </w:rPr>
        <w:t>sse subgrupo</w:t>
      </w:r>
      <w:r w:rsidR="00884179">
        <w:rPr>
          <w:rFonts w:ascii="Times New Roman" w:hAnsi="Times New Roman" w:cs="Times New Roman"/>
          <w:sz w:val="24"/>
          <w:szCs w:val="24"/>
        </w:rPr>
        <w:t xml:space="preserve"> em situação de ainda maior desvantagem</w:t>
      </w:r>
      <w:proofErr w:type="gramStart"/>
      <w:r>
        <w:rPr>
          <w:rFonts w:ascii="Times New Roman" w:hAnsi="Times New Roman" w:cs="Times New Roman"/>
          <w:sz w:val="24"/>
          <w:szCs w:val="24"/>
        </w:rPr>
        <w:t xml:space="preserve"> </w:t>
      </w:r>
      <w:r w:rsidR="00FD6F15">
        <w:rPr>
          <w:rFonts w:ascii="Times New Roman" w:hAnsi="Times New Roman" w:cs="Times New Roman"/>
          <w:sz w:val="24"/>
          <w:szCs w:val="24"/>
        </w:rPr>
        <w:t xml:space="preserve"> </w:t>
      </w:r>
      <w:proofErr w:type="gramEnd"/>
      <w:r w:rsidR="00FD6F15">
        <w:rPr>
          <w:rFonts w:ascii="Times New Roman" w:hAnsi="Times New Roman" w:cs="Times New Roman"/>
          <w:sz w:val="24"/>
          <w:szCs w:val="24"/>
        </w:rPr>
        <w:t>e mais: o torna</w:t>
      </w:r>
      <w:r>
        <w:rPr>
          <w:rFonts w:ascii="Times New Roman" w:hAnsi="Times New Roman" w:cs="Times New Roman"/>
          <w:sz w:val="24"/>
          <w:szCs w:val="24"/>
        </w:rPr>
        <w:t xml:space="preserve"> indesejável</w:t>
      </w:r>
      <w:r w:rsidR="00FA1AFF">
        <w:rPr>
          <w:rFonts w:ascii="Times New Roman" w:hAnsi="Times New Roman" w:cs="Times New Roman"/>
          <w:sz w:val="24"/>
          <w:szCs w:val="24"/>
        </w:rPr>
        <w:t xml:space="preserve"> do ponto de vista daquele sujeito que contrata para um determinado emprego</w:t>
      </w:r>
      <w:r>
        <w:rPr>
          <w:rFonts w:ascii="Times New Roman" w:hAnsi="Times New Roman" w:cs="Times New Roman"/>
          <w:sz w:val="24"/>
          <w:szCs w:val="24"/>
        </w:rPr>
        <w:t>, ou</w:t>
      </w:r>
      <w:r w:rsidR="00FD6F15">
        <w:rPr>
          <w:rFonts w:ascii="Times New Roman" w:hAnsi="Times New Roman" w:cs="Times New Roman"/>
          <w:sz w:val="24"/>
          <w:szCs w:val="24"/>
        </w:rPr>
        <w:t>, no mínimo,</w:t>
      </w:r>
      <w:r>
        <w:rPr>
          <w:rFonts w:ascii="Times New Roman" w:hAnsi="Times New Roman" w:cs="Times New Roman"/>
          <w:sz w:val="24"/>
          <w:szCs w:val="24"/>
        </w:rPr>
        <w:t xml:space="preserve"> pouco atrativo para o mercado de trabalho</w:t>
      </w:r>
      <w:r w:rsidR="00FA1AFF">
        <w:rPr>
          <w:rFonts w:ascii="Times New Roman" w:hAnsi="Times New Roman" w:cs="Times New Roman"/>
          <w:sz w:val="24"/>
          <w:szCs w:val="24"/>
        </w:rPr>
        <w:t xml:space="preserve"> como um todo</w:t>
      </w:r>
      <w:r>
        <w:rPr>
          <w:rFonts w:ascii="Times New Roman" w:hAnsi="Times New Roman" w:cs="Times New Roman"/>
          <w:sz w:val="24"/>
          <w:szCs w:val="24"/>
        </w:rPr>
        <w:t>.</w:t>
      </w:r>
    </w:p>
    <w:p w:rsidR="00881FC5" w:rsidRDefault="00881FC5" w:rsidP="0094273E">
      <w:pPr>
        <w:autoSpaceDE w:val="0"/>
        <w:autoSpaceDN w:val="0"/>
        <w:adjustRightInd w:val="0"/>
        <w:spacing w:line="360" w:lineRule="auto"/>
        <w:jc w:val="both"/>
        <w:rPr>
          <w:rFonts w:ascii="Times New Roman" w:hAnsi="Times New Roman" w:cs="Times New Roman"/>
          <w:sz w:val="24"/>
          <w:szCs w:val="24"/>
        </w:rPr>
      </w:pPr>
    </w:p>
    <w:p w:rsidR="00453EC1" w:rsidRPr="0027166E" w:rsidRDefault="0027166E" w:rsidP="001E696B">
      <w:pPr>
        <w:autoSpaceDE w:val="0"/>
        <w:autoSpaceDN w:val="0"/>
        <w:adjustRightInd w:val="0"/>
        <w:spacing w:line="360" w:lineRule="auto"/>
        <w:ind w:firstLine="709"/>
        <w:rPr>
          <w:rFonts w:ascii="Times New Roman" w:hAnsi="Times New Roman" w:cs="Times New Roman"/>
          <w:b/>
          <w:sz w:val="24"/>
          <w:szCs w:val="24"/>
        </w:rPr>
      </w:pPr>
      <w:r w:rsidRPr="0027166E">
        <w:rPr>
          <w:rFonts w:ascii="Times New Roman" w:hAnsi="Times New Roman" w:cs="Times New Roman"/>
          <w:b/>
          <w:sz w:val="24"/>
          <w:szCs w:val="24"/>
        </w:rPr>
        <w:t>REFER</w:t>
      </w:r>
      <w:r w:rsidR="001137CD">
        <w:rPr>
          <w:rFonts w:ascii="Times New Roman" w:hAnsi="Times New Roman" w:cs="Times New Roman"/>
          <w:b/>
          <w:sz w:val="24"/>
          <w:szCs w:val="24"/>
        </w:rPr>
        <w:t>Ê</w:t>
      </w:r>
      <w:r w:rsidRPr="0027166E">
        <w:rPr>
          <w:rFonts w:ascii="Times New Roman" w:hAnsi="Times New Roman" w:cs="Times New Roman"/>
          <w:b/>
          <w:sz w:val="24"/>
          <w:szCs w:val="24"/>
        </w:rPr>
        <w:t>NCIAS</w:t>
      </w:r>
    </w:p>
    <w:p w:rsidR="0027166E" w:rsidRPr="0027166E" w:rsidRDefault="0027166E" w:rsidP="0027166E">
      <w:pPr>
        <w:spacing w:after="0" w:line="240" w:lineRule="auto"/>
        <w:jc w:val="both"/>
        <w:rPr>
          <w:rFonts w:ascii="Times New Roman" w:eastAsia="Calibri" w:hAnsi="Times New Roman" w:cs="Times New Roman"/>
          <w:sz w:val="24"/>
          <w:szCs w:val="24"/>
          <w:lang w:eastAsia="en-US"/>
        </w:rPr>
      </w:pPr>
    </w:p>
    <w:p w:rsidR="0027166E" w:rsidRDefault="0027166E" w:rsidP="0027166E">
      <w:pPr>
        <w:spacing w:after="0" w:line="240" w:lineRule="auto"/>
        <w:jc w:val="both"/>
        <w:rPr>
          <w:rFonts w:ascii="Times New Roman" w:eastAsia="Calibri" w:hAnsi="Times New Roman" w:cs="Times New Roman"/>
          <w:sz w:val="24"/>
          <w:szCs w:val="24"/>
          <w:lang w:eastAsia="en-US"/>
        </w:rPr>
      </w:pPr>
      <w:r w:rsidRPr="0027166E">
        <w:rPr>
          <w:rFonts w:ascii="Times New Roman" w:eastAsia="Calibri" w:hAnsi="Times New Roman" w:cs="Times New Roman"/>
          <w:sz w:val="24"/>
          <w:szCs w:val="24"/>
          <w:lang w:eastAsia="en-US"/>
        </w:rPr>
        <w:t xml:space="preserve">ARENDT, Hannah. </w:t>
      </w:r>
      <w:r w:rsidRPr="0027166E">
        <w:rPr>
          <w:rFonts w:ascii="Times New Roman" w:eastAsia="Calibri" w:hAnsi="Times New Roman" w:cs="Times New Roman"/>
          <w:b/>
          <w:sz w:val="24"/>
          <w:szCs w:val="24"/>
          <w:lang w:eastAsia="en-US"/>
        </w:rPr>
        <w:t>Origens do totalitarismo</w:t>
      </w:r>
      <w:r w:rsidRPr="0027166E">
        <w:rPr>
          <w:rFonts w:ascii="Times New Roman" w:eastAsia="Calibri" w:hAnsi="Times New Roman" w:cs="Times New Roman"/>
          <w:sz w:val="24"/>
          <w:szCs w:val="24"/>
          <w:lang w:eastAsia="en-US"/>
        </w:rPr>
        <w:t>. São Pau</w:t>
      </w:r>
      <w:r w:rsidR="00D631AD">
        <w:rPr>
          <w:rFonts w:ascii="Times New Roman" w:eastAsia="Calibri" w:hAnsi="Times New Roman" w:cs="Times New Roman"/>
          <w:sz w:val="24"/>
          <w:szCs w:val="24"/>
          <w:lang w:eastAsia="en-US"/>
        </w:rPr>
        <w:t xml:space="preserve">lo: Cia das Letras, 1989. </w:t>
      </w:r>
    </w:p>
    <w:p w:rsidR="00B243EB" w:rsidRDefault="00B243EB" w:rsidP="0027166E">
      <w:pPr>
        <w:spacing w:after="0" w:line="240" w:lineRule="auto"/>
        <w:jc w:val="both"/>
        <w:rPr>
          <w:rFonts w:ascii="Times New Roman" w:eastAsia="Calibri" w:hAnsi="Times New Roman" w:cs="Times New Roman"/>
          <w:sz w:val="24"/>
          <w:szCs w:val="24"/>
          <w:lang w:eastAsia="en-US"/>
        </w:rPr>
      </w:pPr>
    </w:p>
    <w:p w:rsidR="00B243EB" w:rsidRPr="00881FC5" w:rsidRDefault="00B243EB" w:rsidP="00B243EB">
      <w:pPr>
        <w:spacing w:line="360" w:lineRule="auto"/>
        <w:jc w:val="both"/>
        <w:rPr>
          <w:rFonts w:ascii="Times New Roman" w:hAnsi="Times New Roman" w:cs="Times New Roman"/>
          <w:sz w:val="24"/>
          <w:szCs w:val="24"/>
          <w:lang w:val="en-US"/>
        </w:rPr>
      </w:pPr>
      <w:r w:rsidRPr="00853BCD">
        <w:rPr>
          <w:rFonts w:ascii="Times New Roman" w:hAnsi="Times New Roman" w:cs="Times New Roman"/>
          <w:sz w:val="24"/>
          <w:szCs w:val="24"/>
          <w:lang w:val="en-US"/>
        </w:rPr>
        <w:t xml:space="preserve">BAMFORTH, N.; MALEIHA, M.; COLM, O. </w:t>
      </w:r>
      <w:r w:rsidRPr="00853BCD">
        <w:rPr>
          <w:rFonts w:ascii="Times New Roman" w:hAnsi="Times New Roman" w:cs="Times New Roman"/>
          <w:b/>
          <w:sz w:val="24"/>
          <w:szCs w:val="24"/>
          <w:lang w:val="en-US"/>
        </w:rPr>
        <w:t xml:space="preserve">Discrimination Law: theory and context. </w:t>
      </w:r>
      <w:r w:rsidRPr="00881FC5">
        <w:rPr>
          <w:rFonts w:ascii="Times New Roman" w:hAnsi="Times New Roman" w:cs="Times New Roman"/>
          <w:sz w:val="24"/>
          <w:szCs w:val="24"/>
          <w:lang w:val="en-US"/>
        </w:rPr>
        <w:t xml:space="preserve">London: </w:t>
      </w:r>
      <w:proofErr w:type="spellStart"/>
      <w:r w:rsidRPr="00881FC5">
        <w:rPr>
          <w:rFonts w:ascii="Times New Roman" w:hAnsi="Times New Roman" w:cs="Times New Roman"/>
          <w:sz w:val="24"/>
          <w:szCs w:val="24"/>
          <w:lang w:val="en-US"/>
        </w:rPr>
        <w:t>Sweete</w:t>
      </w:r>
      <w:proofErr w:type="spellEnd"/>
      <w:r w:rsidRPr="00881FC5">
        <w:rPr>
          <w:rFonts w:ascii="Times New Roman" w:hAnsi="Times New Roman" w:cs="Times New Roman"/>
          <w:sz w:val="24"/>
          <w:szCs w:val="24"/>
          <w:lang w:val="en-US"/>
        </w:rPr>
        <w:t xml:space="preserve">&amp; Maxwell, 2008. </w:t>
      </w:r>
    </w:p>
    <w:p w:rsidR="00EB29D1" w:rsidRPr="00881FC5" w:rsidRDefault="00EB29D1" w:rsidP="00EB29D1">
      <w:pPr>
        <w:spacing w:after="0" w:line="240" w:lineRule="auto"/>
        <w:rPr>
          <w:rFonts w:ascii="Times New Roman" w:eastAsia="Times New Roman" w:hAnsi="Times New Roman" w:cs="Times New Roman"/>
          <w:sz w:val="24"/>
          <w:szCs w:val="24"/>
          <w:lang w:val="en-US"/>
        </w:rPr>
      </w:pPr>
      <w:proofErr w:type="gramStart"/>
      <w:r w:rsidRPr="00EB29D1">
        <w:rPr>
          <w:rFonts w:ascii="Times New Roman" w:eastAsia="Times New Roman" w:hAnsi="Times New Roman" w:cs="Times New Roman"/>
          <w:sz w:val="24"/>
          <w:szCs w:val="24"/>
          <w:lang w:val="en-US"/>
        </w:rPr>
        <w:t xml:space="preserve">BACKGROUND ON </w:t>
      </w:r>
      <w:proofErr w:type="spellStart"/>
      <w:r w:rsidRPr="00EB29D1">
        <w:rPr>
          <w:rFonts w:ascii="Times New Roman" w:eastAsia="Times New Roman" w:hAnsi="Times New Roman" w:cs="Times New Roman"/>
          <w:sz w:val="24"/>
          <w:szCs w:val="24"/>
          <w:lang w:val="en-US"/>
        </w:rPr>
        <w:t>HAITI.</w:t>
      </w:r>
      <w:r w:rsidRPr="00EB29D1">
        <w:rPr>
          <w:rFonts w:ascii="Times New Roman" w:eastAsia="Times New Roman" w:hAnsi="Times New Roman" w:cs="Times New Roman"/>
          <w:b/>
          <w:bCs/>
          <w:sz w:val="24"/>
          <w:szCs w:val="24"/>
          <w:lang w:val="en-US"/>
        </w:rPr>
        <w:t>Haitian</w:t>
      </w:r>
      <w:proofErr w:type="spellEnd"/>
      <w:r w:rsidRPr="00EB29D1">
        <w:rPr>
          <w:rFonts w:ascii="Times New Roman" w:eastAsia="Times New Roman" w:hAnsi="Times New Roman" w:cs="Times New Roman"/>
          <w:b/>
          <w:bCs/>
          <w:sz w:val="24"/>
          <w:szCs w:val="24"/>
          <w:lang w:val="en-US"/>
        </w:rPr>
        <w:t xml:space="preserve"> Health </w:t>
      </w:r>
      <w:proofErr w:type="spellStart"/>
      <w:r w:rsidRPr="00EB29D1">
        <w:rPr>
          <w:rFonts w:ascii="Times New Roman" w:eastAsia="Times New Roman" w:hAnsi="Times New Roman" w:cs="Times New Roman"/>
          <w:b/>
          <w:bCs/>
          <w:sz w:val="24"/>
          <w:szCs w:val="24"/>
          <w:lang w:val="en-US"/>
        </w:rPr>
        <w:t>Culture</w:t>
      </w:r>
      <w:r w:rsidRPr="00EB29D1">
        <w:rPr>
          <w:rFonts w:ascii="Times New Roman" w:eastAsia="Times New Roman" w:hAnsi="Times New Roman" w:cs="Times New Roman"/>
          <w:sz w:val="24"/>
          <w:szCs w:val="24"/>
          <w:lang w:val="en-US"/>
        </w:rPr>
        <w:t>.</w:t>
      </w:r>
      <w:r w:rsidRPr="00881FC5">
        <w:rPr>
          <w:rFonts w:ascii="Times New Roman" w:eastAsia="Times New Roman" w:hAnsi="Times New Roman" w:cs="Times New Roman"/>
          <w:sz w:val="24"/>
          <w:szCs w:val="24"/>
          <w:lang w:val="en-US"/>
        </w:rPr>
        <w:t>A</w:t>
      </w:r>
      <w:proofErr w:type="spellEnd"/>
      <w:r w:rsidRPr="00881FC5">
        <w:rPr>
          <w:rFonts w:ascii="Times New Roman" w:eastAsia="Times New Roman" w:hAnsi="Times New Roman" w:cs="Times New Roman"/>
          <w:sz w:val="24"/>
          <w:szCs w:val="24"/>
          <w:lang w:val="en-US"/>
        </w:rPr>
        <w:t xml:space="preserve"> Cultural Competence Primer from Cook Ross Inc. 2010.</w:t>
      </w:r>
      <w:proofErr w:type="gramEnd"/>
    </w:p>
    <w:p w:rsidR="0027166E" w:rsidRPr="00881FC5" w:rsidRDefault="0027166E" w:rsidP="0027166E">
      <w:pPr>
        <w:spacing w:after="0" w:line="240" w:lineRule="auto"/>
        <w:jc w:val="both"/>
        <w:rPr>
          <w:rFonts w:ascii="Times New Roman" w:eastAsia="Calibri" w:hAnsi="Times New Roman" w:cs="Times New Roman"/>
          <w:color w:val="FF0000"/>
          <w:sz w:val="24"/>
          <w:szCs w:val="24"/>
          <w:lang w:val="en-US" w:eastAsia="en-US"/>
        </w:rPr>
      </w:pPr>
    </w:p>
    <w:p w:rsidR="00B243EB" w:rsidRPr="00853BCD" w:rsidRDefault="00B243EB" w:rsidP="00B243EB">
      <w:pPr>
        <w:jc w:val="both"/>
        <w:rPr>
          <w:rFonts w:ascii="Times New Roman" w:hAnsi="Times New Roman" w:cs="Times New Roman"/>
          <w:sz w:val="24"/>
          <w:szCs w:val="24"/>
        </w:rPr>
      </w:pPr>
      <w:r w:rsidRPr="00853BCD">
        <w:rPr>
          <w:rFonts w:ascii="Times New Roman" w:hAnsi="Times New Roman" w:cs="Times New Roman"/>
          <w:sz w:val="24"/>
          <w:szCs w:val="24"/>
        </w:rPr>
        <w:t xml:space="preserve">BEDIN, </w:t>
      </w:r>
      <w:proofErr w:type="spellStart"/>
      <w:r w:rsidRPr="00853BCD">
        <w:rPr>
          <w:rFonts w:ascii="Times New Roman" w:hAnsi="Times New Roman" w:cs="Times New Roman"/>
          <w:sz w:val="24"/>
          <w:szCs w:val="24"/>
        </w:rPr>
        <w:t>Éverton</w:t>
      </w:r>
      <w:proofErr w:type="spellEnd"/>
      <w:r w:rsidRPr="00853BCD">
        <w:rPr>
          <w:rFonts w:ascii="Times New Roman" w:hAnsi="Times New Roman" w:cs="Times New Roman"/>
          <w:sz w:val="24"/>
          <w:szCs w:val="24"/>
        </w:rPr>
        <w:t xml:space="preserve"> e DEL PINO, José Cláudio. Ação Colaborativa: um caminho para docência e a </w:t>
      </w:r>
      <w:proofErr w:type="spellStart"/>
      <w:r w:rsidRPr="00853BCD">
        <w:rPr>
          <w:rFonts w:ascii="Times New Roman" w:hAnsi="Times New Roman" w:cs="Times New Roman"/>
          <w:sz w:val="24"/>
          <w:szCs w:val="24"/>
        </w:rPr>
        <w:t>interdisciplinariedade</w:t>
      </w:r>
      <w:proofErr w:type="spellEnd"/>
      <w:r w:rsidRPr="00853BCD">
        <w:rPr>
          <w:rFonts w:ascii="Times New Roman" w:hAnsi="Times New Roman" w:cs="Times New Roman"/>
          <w:sz w:val="24"/>
          <w:szCs w:val="24"/>
        </w:rPr>
        <w:t xml:space="preserve"> no Ensino Médio Politécnico </w:t>
      </w:r>
      <w:r w:rsidRPr="00853BCD">
        <w:rPr>
          <w:rFonts w:ascii="Times New Roman" w:hAnsi="Times New Roman" w:cs="Times New Roman"/>
          <w:i/>
          <w:sz w:val="24"/>
          <w:szCs w:val="24"/>
        </w:rPr>
        <w:t>in</w:t>
      </w:r>
      <w:r w:rsidRPr="00853BCD">
        <w:rPr>
          <w:rFonts w:ascii="Times New Roman" w:hAnsi="Times New Roman" w:cs="Times New Roman"/>
          <w:b/>
          <w:sz w:val="24"/>
          <w:szCs w:val="24"/>
        </w:rPr>
        <w:t xml:space="preserve"> Signos</w:t>
      </w:r>
      <w:r w:rsidRPr="00853BCD">
        <w:rPr>
          <w:rFonts w:ascii="Times New Roman" w:hAnsi="Times New Roman" w:cs="Times New Roman"/>
          <w:sz w:val="24"/>
          <w:szCs w:val="24"/>
        </w:rPr>
        <w:t>, ano 36, n. 1, p. 43-58, 2015.</w:t>
      </w:r>
    </w:p>
    <w:p w:rsidR="0027166E" w:rsidRDefault="0027166E" w:rsidP="0027166E">
      <w:pPr>
        <w:spacing w:after="0" w:line="240" w:lineRule="auto"/>
        <w:jc w:val="both"/>
        <w:rPr>
          <w:rFonts w:ascii="Times New Roman" w:eastAsia="Calibri" w:hAnsi="Times New Roman" w:cs="Times New Roman"/>
          <w:sz w:val="24"/>
          <w:szCs w:val="24"/>
          <w:lang w:eastAsia="en-US"/>
        </w:rPr>
      </w:pPr>
      <w:r w:rsidRPr="0027166E">
        <w:rPr>
          <w:rFonts w:ascii="Times New Roman" w:eastAsia="Calibri" w:hAnsi="Times New Roman" w:cs="Times New Roman"/>
          <w:sz w:val="24"/>
          <w:szCs w:val="24"/>
          <w:lang w:eastAsia="en-US"/>
        </w:rPr>
        <w:t xml:space="preserve">BRASIL. Ministério do Trabalho e Educação. </w:t>
      </w:r>
      <w:proofErr w:type="spellStart"/>
      <w:r w:rsidRPr="0027166E">
        <w:rPr>
          <w:rFonts w:ascii="Times New Roman" w:eastAsia="Calibri" w:hAnsi="Times New Roman" w:cs="Times New Roman"/>
          <w:b/>
          <w:sz w:val="24"/>
          <w:szCs w:val="24"/>
          <w:lang w:eastAsia="en-US"/>
        </w:rPr>
        <w:t>CNIg</w:t>
      </w:r>
      <w:proofErr w:type="spellEnd"/>
      <w:r w:rsidRPr="0027166E">
        <w:rPr>
          <w:rFonts w:ascii="Times New Roman" w:eastAsia="Calibri" w:hAnsi="Times New Roman" w:cs="Times New Roman"/>
          <w:sz w:val="24"/>
          <w:szCs w:val="24"/>
          <w:lang w:eastAsia="en-US"/>
        </w:rPr>
        <w:t>. Disponível em :&lt; http://portal.mte.gov.br/imprensa/estudo-analisa-migracao-haitiana-no-brasil.htm&gt;.Acesso em: 02 jan.2015.</w:t>
      </w:r>
    </w:p>
    <w:p w:rsidR="00B243EB" w:rsidRDefault="00B243EB" w:rsidP="0027166E">
      <w:pPr>
        <w:spacing w:after="0" w:line="240" w:lineRule="auto"/>
        <w:jc w:val="both"/>
        <w:rPr>
          <w:rFonts w:ascii="Times New Roman" w:eastAsia="Calibri" w:hAnsi="Times New Roman" w:cs="Times New Roman"/>
          <w:sz w:val="24"/>
          <w:szCs w:val="24"/>
          <w:lang w:eastAsia="en-US"/>
        </w:rPr>
      </w:pPr>
    </w:p>
    <w:p w:rsidR="00B243EB" w:rsidRPr="00853BCD" w:rsidRDefault="00B243EB" w:rsidP="00B243EB">
      <w:pPr>
        <w:jc w:val="both"/>
        <w:rPr>
          <w:rFonts w:ascii="Times New Roman" w:hAnsi="Times New Roman" w:cs="Times New Roman"/>
          <w:sz w:val="24"/>
          <w:szCs w:val="24"/>
        </w:rPr>
      </w:pPr>
      <w:r w:rsidRPr="00853BCD">
        <w:rPr>
          <w:rFonts w:ascii="Times New Roman" w:hAnsi="Times New Roman" w:cs="Times New Roman"/>
          <w:sz w:val="24"/>
          <w:szCs w:val="24"/>
        </w:rPr>
        <w:t xml:space="preserve">Campos, Gustavo Barreto de. </w:t>
      </w:r>
      <w:r w:rsidRPr="00853BCD">
        <w:rPr>
          <w:rFonts w:ascii="Times New Roman" w:hAnsi="Times New Roman" w:cs="Times New Roman"/>
          <w:b/>
          <w:sz w:val="24"/>
          <w:szCs w:val="24"/>
        </w:rPr>
        <w:t>Dois séculos de imigração no Brasil: A construção da imagem e papel social dos estrangeiros pela imprensa entre 1808 e 2015,</w:t>
      </w:r>
      <w:r w:rsidRPr="00853BCD">
        <w:rPr>
          <w:rFonts w:ascii="Times New Roman" w:hAnsi="Times New Roman" w:cs="Times New Roman"/>
          <w:sz w:val="24"/>
          <w:szCs w:val="24"/>
        </w:rPr>
        <w:t xml:space="preserve">Rio de Janeiro, </w:t>
      </w:r>
      <w:r w:rsidRPr="00853BCD">
        <w:rPr>
          <w:rFonts w:ascii="Times New Roman" w:hAnsi="Times New Roman" w:cs="Times New Roman"/>
          <w:sz w:val="24"/>
          <w:szCs w:val="24"/>
        </w:rPr>
        <w:lastRenderedPageBreak/>
        <w:t xml:space="preserve">2015. 545 f., </w:t>
      </w:r>
      <w:r w:rsidRPr="00EB29D1">
        <w:rPr>
          <w:rFonts w:ascii="Times New Roman" w:hAnsi="Times New Roman" w:cs="Times New Roman"/>
          <w:sz w:val="24"/>
          <w:szCs w:val="24"/>
        </w:rPr>
        <w:t>Disponível em &lt;</w:t>
      </w:r>
      <w:hyperlink r:id="rId9" w:history="1">
        <w:r w:rsidRPr="00EB29D1">
          <w:rPr>
            <w:rStyle w:val="Hyperlink"/>
            <w:rFonts w:ascii="Times New Roman" w:hAnsi="Times New Roman" w:cs="Times New Roman"/>
            <w:color w:val="auto"/>
            <w:sz w:val="24"/>
            <w:szCs w:val="24"/>
          </w:rPr>
          <w:t>http://midiacidada.org/img/tese_final_GBC_final.pdf</w:t>
        </w:r>
      </w:hyperlink>
      <w:r w:rsidRPr="00EB29D1">
        <w:rPr>
          <w:rFonts w:ascii="Times New Roman" w:hAnsi="Times New Roman" w:cs="Times New Roman"/>
          <w:sz w:val="24"/>
          <w:szCs w:val="24"/>
        </w:rPr>
        <w:t>&gt;</w:t>
      </w:r>
      <w:r w:rsidRPr="00853BCD">
        <w:rPr>
          <w:rFonts w:ascii="Times New Roman" w:hAnsi="Times New Roman" w:cs="Times New Roman"/>
          <w:sz w:val="24"/>
          <w:szCs w:val="24"/>
        </w:rPr>
        <w:t>Acesso em 22 de junho de 2016.</w:t>
      </w:r>
    </w:p>
    <w:p w:rsidR="00B243EB" w:rsidRPr="00853BCD" w:rsidRDefault="00B243EB" w:rsidP="00B243EB">
      <w:pPr>
        <w:spacing w:after="0" w:line="240" w:lineRule="auto"/>
        <w:jc w:val="both"/>
        <w:rPr>
          <w:rFonts w:ascii="Times New Roman" w:eastAsia="Calibri" w:hAnsi="Times New Roman" w:cs="Times New Roman"/>
          <w:sz w:val="24"/>
          <w:szCs w:val="24"/>
        </w:rPr>
      </w:pPr>
      <w:r w:rsidRPr="00EB29D1">
        <w:rPr>
          <w:rFonts w:ascii="Times New Roman" w:eastAsia="Calibri" w:hAnsi="Times New Roman" w:cs="Times New Roman"/>
          <w:sz w:val="24"/>
          <w:szCs w:val="24"/>
        </w:rPr>
        <w:t xml:space="preserve">CRENSHAW, </w:t>
      </w:r>
      <w:proofErr w:type="spellStart"/>
      <w:r w:rsidRPr="00EB29D1">
        <w:rPr>
          <w:rFonts w:ascii="Times New Roman" w:eastAsia="Calibri" w:hAnsi="Times New Roman" w:cs="Times New Roman"/>
          <w:sz w:val="24"/>
          <w:szCs w:val="24"/>
        </w:rPr>
        <w:t>Kimberlè</w:t>
      </w:r>
      <w:proofErr w:type="spellEnd"/>
      <w:r w:rsidRPr="00EB29D1">
        <w:rPr>
          <w:rFonts w:ascii="Times New Roman" w:eastAsia="Calibri" w:hAnsi="Times New Roman" w:cs="Times New Roman"/>
          <w:sz w:val="24"/>
          <w:szCs w:val="24"/>
        </w:rPr>
        <w:t>.</w:t>
      </w:r>
      <w:r w:rsidR="00325A34">
        <w:rPr>
          <w:rFonts w:ascii="Times New Roman" w:eastAsia="Calibri" w:hAnsi="Times New Roman" w:cs="Times New Roman"/>
          <w:sz w:val="24"/>
          <w:szCs w:val="24"/>
        </w:rPr>
        <w:t xml:space="preserve"> </w:t>
      </w:r>
      <w:r w:rsidRPr="00853BCD">
        <w:rPr>
          <w:rFonts w:ascii="Times New Roman" w:eastAsia="Calibri" w:hAnsi="Times New Roman" w:cs="Times New Roman"/>
          <w:sz w:val="24"/>
          <w:szCs w:val="24"/>
        </w:rPr>
        <w:t xml:space="preserve">Documento para o encontro de especialistas em aspectos da discriminação racial relativos ao gênero. </w:t>
      </w:r>
      <w:r w:rsidRPr="00853BCD">
        <w:rPr>
          <w:rFonts w:ascii="Times New Roman" w:eastAsia="Calibri" w:hAnsi="Times New Roman" w:cs="Times New Roman"/>
          <w:b/>
          <w:bCs/>
          <w:sz w:val="24"/>
          <w:szCs w:val="24"/>
        </w:rPr>
        <w:t xml:space="preserve">Estudos Feministas, </w:t>
      </w:r>
      <w:r w:rsidRPr="00853BCD">
        <w:rPr>
          <w:rFonts w:ascii="Times New Roman" w:eastAsia="Calibri" w:hAnsi="Times New Roman" w:cs="Times New Roman"/>
          <w:sz w:val="24"/>
          <w:szCs w:val="24"/>
        </w:rPr>
        <w:t>Centro de Filosofia e Ciências Humanas, Centro de Comunicação e Expressão, Florianópolis, Santa Catarina, v.7, n. 12, p. 171-188, janeiro/2002.</w:t>
      </w:r>
    </w:p>
    <w:p w:rsidR="0027166E" w:rsidRPr="0027166E" w:rsidRDefault="0027166E" w:rsidP="0027166E">
      <w:pPr>
        <w:spacing w:after="0" w:line="240" w:lineRule="auto"/>
        <w:rPr>
          <w:rFonts w:ascii="Times New Roman" w:eastAsia="Calibri" w:hAnsi="Times New Roman" w:cs="Times New Roman"/>
          <w:sz w:val="24"/>
          <w:szCs w:val="24"/>
          <w:lang w:eastAsia="en-US"/>
        </w:rPr>
      </w:pPr>
    </w:p>
    <w:p w:rsidR="0027166E" w:rsidRPr="00EB29D1" w:rsidRDefault="0027166E" w:rsidP="0027166E">
      <w:pPr>
        <w:spacing w:after="0" w:line="240" w:lineRule="auto"/>
        <w:rPr>
          <w:rFonts w:ascii="Times New Roman" w:eastAsia="Calibri" w:hAnsi="Times New Roman" w:cs="Times New Roman"/>
          <w:sz w:val="24"/>
          <w:szCs w:val="24"/>
          <w:lang w:val="en-US" w:eastAsia="en-US"/>
        </w:rPr>
      </w:pPr>
      <w:r w:rsidRPr="0027166E">
        <w:rPr>
          <w:rFonts w:ascii="Times New Roman" w:eastAsia="Calibri" w:hAnsi="Times New Roman" w:cs="Times New Roman"/>
          <w:sz w:val="24"/>
          <w:szCs w:val="24"/>
          <w:lang w:eastAsia="en-US"/>
        </w:rPr>
        <w:t xml:space="preserve">DIAMOND, </w:t>
      </w:r>
      <w:proofErr w:type="spellStart"/>
      <w:r w:rsidRPr="0027166E">
        <w:rPr>
          <w:rFonts w:ascii="Times New Roman" w:eastAsia="Calibri" w:hAnsi="Times New Roman" w:cs="Times New Roman"/>
          <w:sz w:val="24"/>
          <w:szCs w:val="24"/>
          <w:lang w:eastAsia="en-US"/>
        </w:rPr>
        <w:t>Jared</w:t>
      </w:r>
      <w:proofErr w:type="spellEnd"/>
      <w:r w:rsidRPr="0027166E">
        <w:rPr>
          <w:rFonts w:ascii="Times New Roman" w:eastAsia="Calibri" w:hAnsi="Times New Roman" w:cs="Times New Roman"/>
          <w:sz w:val="24"/>
          <w:szCs w:val="24"/>
          <w:lang w:eastAsia="en-US"/>
        </w:rPr>
        <w:t xml:space="preserve">. </w:t>
      </w:r>
      <w:r w:rsidRPr="0027166E">
        <w:rPr>
          <w:rFonts w:ascii="Times New Roman" w:eastAsia="Calibri" w:hAnsi="Times New Roman" w:cs="Times New Roman"/>
          <w:b/>
          <w:sz w:val="24"/>
          <w:szCs w:val="24"/>
          <w:lang w:eastAsia="en-US"/>
        </w:rPr>
        <w:t>Colapso</w:t>
      </w:r>
      <w:r w:rsidRPr="0027166E">
        <w:rPr>
          <w:rFonts w:ascii="Times New Roman" w:eastAsia="Calibri" w:hAnsi="Times New Roman" w:cs="Times New Roman"/>
          <w:sz w:val="24"/>
          <w:szCs w:val="24"/>
          <w:lang w:eastAsia="en-US"/>
        </w:rPr>
        <w:t xml:space="preserve"> - Como as sociedades escolhem o fracasso ou o </w:t>
      </w:r>
      <w:r w:rsidR="00D631AD">
        <w:rPr>
          <w:rFonts w:ascii="Times New Roman" w:eastAsia="Calibri" w:hAnsi="Times New Roman" w:cs="Times New Roman"/>
          <w:sz w:val="24"/>
          <w:szCs w:val="24"/>
          <w:lang w:eastAsia="en-US"/>
        </w:rPr>
        <w:t xml:space="preserve">sucesso. </w:t>
      </w:r>
      <w:proofErr w:type="spellStart"/>
      <w:r w:rsidR="00D631AD" w:rsidRPr="00EB29D1">
        <w:rPr>
          <w:rFonts w:ascii="Times New Roman" w:eastAsia="Calibri" w:hAnsi="Times New Roman" w:cs="Times New Roman"/>
          <w:sz w:val="24"/>
          <w:szCs w:val="24"/>
          <w:lang w:val="en-US" w:eastAsia="en-US"/>
        </w:rPr>
        <w:t>Editora</w:t>
      </w:r>
      <w:proofErr w:type="spellEnd"/>
      <w:r w:rsidR="00D631AD" w:rsidRPr="00EB29D1">
        <w:rPr>
          <w:rFonts w:ascii="Times New Roman" w:eastAsia="Calibri" w:hAnsi="Times New Roman" w:cs="Times New Roman"/>
          <w:sz w:val="24"/>
          <w:szCs w:val="24"/>
          <w:lang w:val="en-US" w:eastAsia="en-US"/>
        </w:rPr>
        <w:t xml:space="preserve"> RCB.2005.</w:t>
      </w:r>
    </w:p>
    <w:p w:rsidR="00B243EB" w:rsidRPr="00EB29D1" w:rsidRDefault="00B243EB" w:rsidP="0027166E">
      <w:pPr>
        <w:spacing w:after="0" w:line="240" w:lineRule="auto"/>
        <w:rPr>
          <w:rFonts w:ascii="Times New Roman" w:eastAsia="Calibri" w:hAnsi="Times New Roman" w:cs="Times New Roman"/>
          <w:sz w:val="24"/>
          <w:szCs w:val="24"/>
          <w:lang w:val="en-US" w:eastAsia="en-US"/>
        </w:rPr>
      </w:pPr>
    </w:p>
    <w:p w:rsidR="00B243EB" w:rsidRPr="00EB29D1" w:rsidRDefault="00B243EB" w:rsidP="00B243EB">
      <w:pPr>
        <w:jc w:val="both"/>
        <w:rPr>
          <w:rFonts w:ascii="Times New Roman" w:hAnsi="Times New Roman" w:cs="Times New Roman"/>
          <w:sz w:val="24"/>
          <w:szCs w:val="24"/>
          <w:lang w:val="en-US"/>
        </w:rPr>
      </w:pPr>
      <w:r w:rsidRPr="00853BCD">
        <w:rPr>
          <w:rFonts w:ascii="Times New Roman" w:hAnsi="Times New Roman" w:cs="Times New Roman"/>
          <w:sz w:val="24"/>
          <w:szCs w:val="24"/>
          <w:lang w:val="en-US"/>
        </w:rPr>
        <w:t xml:space="preserve">DROSHOUT, </w:t>
      </w:r>
      <w:proofErr w:type="spellStart"/>
      <w:r w:rsidRPr="00853BCD">
        <w:rPr>
          <w:rFonts w:ascii="Times New Roman" w:hAnsi="Times New Roman" w:cs="Times New Roman"/>
          <w:sz w:val="24"/>
          <w:szCs w:val="24"/>
          <w:lang w:val="en-US"/>
        </w:rPr>
        <w:t>Dimitri</w:t>
      </w:r>
      <w:proofErr w:type="spellEnd"/>
      <w:r w:rsidRPr="00853BCD">
        <w:rPr>
          <w:rFonts w:ascii="Times New Roman" w:hAnsi="Times New Roman" w:cs="Times New Roman"/>
          <w:sz w:val="24"/>
          <w:szCs w:val="24"/>
          <w:lang w:val="en-US"/>
        </w:rPr>
        <w:t>. (</w:t>
      </w:r>
      <w:proofErr w:type="spellStart"/>
      <w:r w:rsidRPr="00853BCD">
        <w:rPr>
          <w:rFonts w:ascii="Times New Roman" w:hAnsi="Times New Roman" w:cs="Times New Roman"/>
          <w:sz w:val="24"/>
          <w:szCs w:val="24"/>
          <w:lang w:val="en-US"/>
        </w:rPr>
        <w:t>coord</w:t>
      </w:r>
      <w:proofErr w:type="spellEnd"/>
      <w:r w:rsidRPr="00853BCD">
        <w:rPr>
          <w:rFonts w:ascii="Times New Roman" w:hAnsi="Times New Roman" w:cs="Times New Roman"/>
          <w:sz w:val="24"/>
          <w:szCs w:val="24"/>
          <w:lang w:val="en-US"/>
        </w:rPr>
        <w:t>.).</w:t>
      </w:r>
      <w:r w:rsidRPr="00853BCD">
        <w:rPr>
          <w:rFonts w:ascii="Times New Roman" w:hAnsi="Times New Roman" w:cs="Times New Roman"/>
          <w:b/>
          <w:sz w:val="24"/>
          <w:szCs w:val="24"/>
          <w:lang w:val="en-US"/>
        </w:rPr>
        <w:t xml:space="preserve">Non-Discrimination </w:t>
      </w:r>
      <w:proofErr w:type="spellStart"/>
      <w:r w:rsidRPr="00853BCD">
        <w:rPr>
          <w:rFonts w:ascii="Times New Roman" w:hAnsi="Times New Roman" w:cs="Times New Roman"/>
          <w:b/>
          <w:sz w:val="24"/>
          <w:szCs w:val="24"/>
          <w:lang w:val="en-US"/>
        </w:rPr>
        <w:t>Law.</w:t>
      </w:r>
      <w:r w:rsidRPr="00853BCD">
        <w:rPr>
          <w:rFonts w:ascii="Times New Roman" w:hAnsi="Times New Roman" w:cs="Times New Roman"/>
          <w:sz w:val="24"/>
          <w:szCs w:val="24"/>
          <w:lang w:val="en-US"/>
        </w:rPr>
        <w:t>Oxford</w:t>
      </w:r>
      <w:proofErr w:type="spellEnd"/>
      <w:r w:rsidRPr="00853BCD">
        <w:rPr>
          <w:rFonts w:ascii="Times New Roman" w:hAnsi="Times New Roman" w:cs="Times New Roman"/>
          <w:sz w:val="24"/>
          <w:szCs w:val="24"/>
          <w:lang w:val="en-US"/>
        </w:rPr>
        <w:t xml:space="preserve"> and </w:t>
      </w:r>
      <w:proofErr w:type="spellStart"/>
      <w:r w:rsidRPr="00853BCD">
        <w:rPr>
          <w:rFonts w:ascii="Times New Roman" w:hAnsi="Times New Roman" w:cs="Times New Roman"/>
          <w:sz w:val="24"/>
          <w:szCs w:val="24"/>
          <w:lang w:val="en-US"/>
        </w:rPr>
        <w:t>Portland:Hart</w:t>
      </w:r>
      <w:proofErr w:type="spellEnd"/>
      <w:r w:rsidRPr="00853BCD">
        <w:rPr>
          <w:rFonts w:ascii="Times New Roman" w:hAnsi="Times New Roman" w:cs="Times New Roman"/>
          <w:sz w:val="24"/>
          <w:szCs w:val="24"/>
          <w:lang w:val="en-US"/>
        </w:rPr>
        <w:t xml:space="preserve"> Publishing, 2007.</w:t>
      </w:r>
    </w:p>
    <w:p w:rsidR="00B243EB" w:rsidRPr="00853BCD" w:rsidRDefault="00B243EB" w:rsidP="00B243EB">
      <w:pPr>
        <w:jc w:val="both"/>
        <w:rPr>
          <w:rFonts w:ascii="Times New Roman" w:hAnsi="Times New Roman" w:cs="Times New Roman"/>
          <w:sz w:val="24"/>
          <w:szCs w:val="24"/>
        </w:rPr>
      </w:pPr>
      <w:r w:rsidRPr="00853BCD">
        <w:rPr>
          <w:rFonts w:ascii="Times New Roman" w:hAnsi="Times New Roman" w:cs="Times New Roman"/>
          <w:sz w:val="24"/>
          <w:szCs w:val="24"/>
        </w:rPr>
        <w:t xml:space="preserve">DUTRA, Cristiane Feldmann. </w:t>
      </w:r>
      <w:r w:rsidRPr="00853BCD">
        <w:rPr>
          <w:rFonts w:ascii="Times New Roman" w:hAnsi="Times New Roman" w:cs="Times New Roman"/>
          <w:b/>
          <w:sz w:val="24"/>
          <w:szCs w:val="24"/>
        </w:rPr>
        <w:t xml:space="preserve">Além do Haiti: uma análise da imigração haitiana para o Brasil. </w:t>
      </w:r>
      <w:r w:rsidRPr="00853BCD">
        <w:rPr>
          <w:rFonts w:ascii="Times New Roman" w:hAnsi="Times New Roman" w:cs="Times New Roman"/>
          <w:sz w:val="24"/>
          <w:szCs w:val="24"/>
        </w:rPr>
        <w:t xml:space="preserve">Rio de Janeiro: </w:t>
      </w:r>
      <w:proofErr w:type="spellStart"/>
      <w:r w:rsidRPr="00853BCD">
        <w:rPr>
          <w:rFonts w:ascii="Times New Roman" w:hAnsi="Times New Roman" w:cs="Times New Roman"/>
          <w:sz w:val="24"/>
          <w:szCs w:val="24"/>
        </w:rPr>
        <w:t>Lumen</w:t>
      </w:r>
      <w:proofErr w:type="spellEnd"/>
      <w:r w:rsidRPr="00853BCD">
        <w:rPr>
          <w:rFonts w:ascii="Times New Roman" w:hAnsi="Times New Roman" w:cs="Times New Roman"/>
          <w:sz w:val="24"/>
          <w:szCs w:val="24"/>
        </w:rPr>
        <w:t xml:space="preserve"> Juris, 2016.</w:t>
      </w:r>
    </w:p>
    <w:p w:rsidR="0027166E" w:rsidRPr="0027166E" w:rsidRDefault="0027166E" w:rsidP="0027166E">
      <w:pPr>
        <w:spacing w:after="0" w:line="240" w:lineRule="auto"/>
        <w:rPr>
          <w:rFonts w:ascii="Times New Roman" w:eastAsia="Calibri" w:hAnsi="Times New Roman" w:cs="Times New Roman"/>
          <w:sz w:val="24"/>
          <w:szCs w:val="24"/>
          <w:lang w:eastAsia="en-US"/>
        </w:rPr>
      </w:pPr>
    </w:p>
    <w:p w:rsidR="0027166E" w:rsidRPr="0027166E" w:rsidRDefault="0027166E" w:rsidP="0027166E">
      <w:pPr>
        <w:spacing w:after="0" w:line="240" w:lineRule="auto"/>
        <w:jc w:val="both"/>
        <w:rPr>
          <w:rFonts w:ascii="Times New Roman" w:eastAsia="Calibri" w:hAnsi="Times New Roman" w:cs="Times New Roman"/>
          <w:sz w:val="24"/>
          <w:szCs w:val="24"/>
          <w:lang w:eastAsia="en-US"/>
        </w:rPr>
      </w:pPr>
      <w:r w:rsidRPr="0027166E">
        <w:rPr>
          <w:rFonts w:ascii="Times New Roman" w:eastAsia="Calibri" w:hAnsi="Times New Roman" w:cs="Times New Roman"/>
          <w:sz w:val="24"/>
          <w:szCs w:val="24"/>
          <w:lang w:eastAsia="en-US"/>
        </w:rPr>
        <w:t xml:space="preserve">ÉBOLI, Evandro. Tião Viana, do PT, critica governo federal após invasão de haitianos. </w:t>
      </w:r>
      <w:r w:rsidRPr="0027166E">
        <w:rPr>
          <w:rFonts w:ascii="Times New Roman" w:eastAsia="Calibri" w:hAnsi="Times New Roman" w:cs="Times New Roman"/>
          <w:b/>
          <w:sz w:val="24"/>
          <w:szCs w:val="24"/>
          <w:lang w:eastAsia="en-US"/>
        </w:rPr>
        <w:t>O Globo</w:t>
      </w:r>
      <w:r w:rsidRPr="0027166E">
        <w:rPr>
          <w:rFonts w:ascii="Times New Roman" w:eastAsia="Calibri" w:hAnsi="Times New Roman" w:cs="Times New Roman"/>
          <w:sz w:val="24"/>
          <w:szCs w:val="24"/>
          <w:lang w:eastAsia="en-US"/>
        </w:rPr>
        <w:t>, Rio</w:t>
      </w:r>
      <w:r w:rsidR="00D631AD">
        <w:rPr>
          <w:rFonts w:ascii="Times New Roman" w:eastAsia="Calibri" w:hAnsi="Times New Roman" w:cs="Times New Roman"/>
          <w:sz w:val="24"/>
          <w:szCs w:val="24"/>
          <w:lang w:eastAsia="en-US"/>
        </w:rPr>
        <w:t xml:space="preserve"> Janeiro, dia 17 jan.2014.</w:t>
      </w:r>
    </w:p>
    <w:p w:rsidR="0027166E" w:rsidRPr="0027166E" w:rsidRDefault="0027166E" w:rsidP="0027166E">
      <w:pPr>
        <w:spacing w:after="0" w:line="240" w:lineRule="auto"/>
        <w:rPr>
          <w:rFonts w:ascii="Times New Roman" w:eastAsia="Calibri" w:hAnsi="Times New Roman" w:cs="Times New Roman"/>
          <w:sz w:val="24"/>
          <w:szCs w:val="24"/>
          <w:lang w:eastAsia="en-US"/>
        </w:rPr>
      </w:pPr>
    </w:p>
    <w:p w:rsidR="0027166E" w:rsidRDefault="0027166E" w:rsidP="0027166E">
      <w:pPr>
        <w:spacing w:after="0" w:line="240" w:lineRule="auto"/>
        <w:rPr>
          <w:rFonts w:ascii="Times New Roman" w:eastAsia="Calibri" w:hAnsi="Times New Roman" w:cs="Times New Roman"/>
          <w:sz w:val="24"/>
          <w:szCs w:val="24"/>
          <w:lang w:val="en-US" w:eastAsia="en-US"/>
        </w:rPr>
      </w:pPr>
      <w:r w:rsidRPr="0027166E">
        <w:rPr>
          <w:rFonts w:ascii="Times New Roman" w:eastAsia="Calibri" w:hAnsi="Times New Roman" w:cs="Times New Roman"/>
          <w:sz w:val="24"/>
          <w:szCs w:val="24"/>
          <w:lang w:eastAsia="en-US"/>
        </w:rPr>
        <w:t xml:space="preserve">FERNANDES, Duval; CASTRO, Maria da Consolação G. de. </w:t>
      </w:r>
      <w:r w:rsidRPr="0027166E">
        <w:rPr>
          <w:rFonts w:ascii="Times New Roman" w:eastAsia="Calibri" w:hAnsi="Times New Roman" w:cs="Times New Roman"/>
          <w:b/>
          <w:sz w:val="24"/>
          <w:szCs w:val="24"/>
          <w:lang w:eastAsia="en-US"/>
        </w:rPr>
        <w:t>Estudos sobre a Migração Haitiana ao Brasil e Diálogo Bilateral</w:t>
      </w:r>
      <w:r w:rsidRPr="0027166E">
        <w:rPr>
          <w:rFonts w:ascii="Times New Roman" w:eastAsia="Calibri" w:hAnsi="Times New Roman" w:cs="Times New Roman"/>
          <w:sz w:val="24"/>
          <w:szCs w:val="24"/>
          <w:lang w:eastAsia="en-US"/>
        </w:rPr>
        <w:t xml:space="preserve">. </w:t>
      </w:r>
      <w:r w:rsidRPr="0027166E">
        <w:rPr>
          <w:rFonts w:ascii="Times New Roman" w:eastAsia="Calibri" w:hAnsi="Times New Roman" w:cs="Times New Roman"/>
          <w:sz w:val="24"/>
          <w:szCs w:val="24"/>
          <w:lang w:val="en-US" w:eastAsia="en-US"/>
        </w:rPr>
        <w:t>Belo Horizonte. 2014.</w:t>
      </w:r>
    </w:p>
    <w:p w:rsidR="001375CD" w:rsidRDefault="001375CD" w:rsidP="0027166E">
      <w:pPr>
        <w:spacing w:after="0" w:line="240" w:lineRule="auto"/>
        <w:rPr>
          <w:rFonts w:ascii="Times New Roman" w:eastAsia="Calibri" w:hAnsi="Times New Roman" w:cs="Times New Roman"/>
          <w:sz w:val="24"/>
          <w:szCs w:val="24"/>
          <w:lang w:val="en-US" w:eastAsia="en-US"/>
        </w:rPr>
      </w:pPr>
    </w:p>
    <w:p w:rsidR="001375CD" w:rsidRPr="00853BCD" w:rsidRDefault="001375CD" w:rsidP="001375CD">
      <w:pPr>
        <w:jc w:val="both"/>
        <w:rPr>
          <w:rFonts w:ascii="Times New Roman" w:hAnsi="Times New Roman" w:cs="Times New Roman"/>
          <w:sz w:val="24"/>
          <w:szCs w:val="24"/>
          <w:lang w:val="en-US"/>
        </w:rPr>
      </w:pPr>
      <w:r w:rsidRPr="00853BCD">
        <w:rPr>
          <w:rFonts w:ascii="Times New Roman" w:hAnsi="Times New Roman" w:cs="Times New Roman"/>
          <w:sz w:val="24"/>
          <w:szCs w:val="24"/>
          <w:lang w:val="en-US"/>
        </w:rPr>
        <w:t xml:space="preserve">FREDMAN, Sandra. </w:t>
      </w:r>
      <w:r w:rsidRPr="00853BCD">
        <w:rPr>
          <w:rFonts w:ascii="Times New Roman" w:hAnsi="Times New Roman" w:cs="Times New Roman"/>
          <w:b/>
          <w:bCs/>
          <w:sz w:val="24"/>
          <w:szCs w:val="24"/>
          <w:lang w:val="en-US"/>
        </w:rPr>
        <w:t>Discrimination law.</w:t>
      </w:r>
      <w:r w:rsidRPr="00853BCD">
        <w:rPr>
          <w:rFonts w:ascii="Times New Roman" w:hAnsi="Times New Roman" w:cs="Times New Roman"/>
          <w:sz w:val="24"/>
          <w:szCs w:val="24"/>
          <w:lang w:val="en-US"/>
        </w:rPr>
        <w:t>2. ed. New York: Oxford University Press, 2011.</w:t>
      </w:r>
    </w:p>
    <w:p w:rsidR="001375CD" w:rsidRPr="00853BCD" w:rsidRDefault="001375CD" w:rsidP="001375CD">
      <w:pPr>
        <w:spacing w:after="0" w:line="240" w:lineRule="auto"/>
        <w:jc w:val="both"/>
        <w:rPr>
          <w:rFonts w:ascii="Times New Roman" w:hAnsi="Times New Roman" w:cs="Times New Roman"/>
          <w:sz w:val="24"/>
          <w:szCs w:val="24"/>
        </w:rPr>
      </w:pPr>
      <w:r w:rsidRPr="00853BCD">
        <w:rPr>
          <w:rFonts w:ascii="Times New Roman" w:eastAsia="Calibri" w:hAnsi="Times New Roman" w:cs="Times New Roman"/>
          <w:sz w:val="24"/>
          <w:szCs w:val="24"/>
        </w:rPr>
        <w:t xml:space="preserve">FREYRE, Gilberto. </w:t>
      </w:r>
      <w:r w:rsidRPr="00853BCD">
        <w:rPr>
          <w:rFonts w:ascii="Times New Roman" w:eastAsia="Calibri" w:hAnsi="Times New Roman" w:cs="Times New Roman"/>
          <w:b/>
          <w:sz w:val="24"/>
          <w:szCs w:val="24"/>
        </w:rPr>
        <w:t xml:space="preserve">A interpretação do Brasil. Aspectos da Formação Social Brasileira como Processo de </w:t>
      </w:r>
      <w:proofErr w:type="spellStart"/>
      <w:r w:rsidRPr="00853BCD">
        <w:rPr>
          <w:rFonts w:ascii="Times New Roman" w:eastAsia="Calibri" w:hAnsi="Times New Roman" w:cs="Times New Roman"/>
          <w:b/>
          <w:sz w:val="24"/>
          <w:szCs w:val="24"/>
        </w:rPr>
        <w:t>Amalgamento</w:t>
      </w:r>
      <w:proofErr w:type="spellEnd"/>
      <w:r w:rsidRPr="00853BCD">
        <w:rPr>
          <w:rFonts w:ascii="Times New Roman" w:eastAsia="Calibri" w:hAnsi="Times New Roman" w:cs="Times New Roman"/>
          <w:b/>
          <w:sz w:val="24"/>
          <w:szCs w:val="24"/>
        </w:rPr>
        <w:t xml:space="preserve"> de Raças e Culturas. </w:t>
      </w:r>
      <w:r w:rsidRPr="00853BCD">
        <w:rPr>
          <w:rFonts w:ascii="Times New Roman" w:eastAsia="Calibri" w:hAnsi="Times New Roman" w:cs="Times New Roman"/>
          <w:sz w:val="24"/>
          <w:szCs w:val="24"/>
        </w:rPr>
        <w:t xml:space="preserve">Rio de Janeiro: José </w:t>
      </w:r>
      <w:proofErr w:type="spellStart"/>
      <w:r w:rsidRPr="00853BCD">
        <w:rPr>
          <w:rFonts w:ascii="Times New Roman" w:eastAsia="Calibri" w:hAnsi="Times New Roman" w:cs="Times New Roman"/>
          <w:sz w:val="24"/>
          <w:szCs w:val="24"/>
        </w:rPr>
        <w:t>Olympo</w:t>
      </w:r>
      <w:proofErr w:type="spellEnd"/>
      <w:r w:rsidRPr="00853BCD">
        <w:rPr>
          <w:rFonts w:ascii="Times New Roman" w:eastAsia="Calibri" w:hAnsi="Times New Roman" w:cs="Times New Roman"/>
          <w:sz w:val="24"/>
          <w:szCs w:val="24"/>
        </w:rPr>
        <w:t>, 1947.</w:t>
      </w:r>
    </w:p>
    <w:p w:rsidR="001375CD" w:rsidRPr="00853BCD" w:rsidRDefault="001375CD" w:rsidP="001375CD">
      <w:pPr>
        <w:spacing w:after="0" w:line="240" w:lineRule="auto"/>
        <w:jc w:val="both"/>
        <w:rPr>
          <w:rFonts w:ascii="Times New Roman" w:hAnsi="Times New Roman" w:cs="Times New Roman"/>
          <w:sz w:val="24"/>
          <w:szCs w:val="24"/>
        </w:rPr>
      </w:pPr>
    </w:p>
    <w:p w:rsidR="001375CD" w:rsidRPr="00853BCD" w:rsidRDefault="001375CD" w:rsidP="001375CD">
      <w:pPr>
        <w:spacing w:after="0" w:line="240" w:lineRule="auto"/>
        <w:jc w:val="both"/>
        <w:rPr>
          <w:rFonts w:ascii="Times New Roman" w:eastAsia="Calibri" w:hAnsi="Times New Roman" w:cs="Times New Roman"/>
          <w:sz w:val="24"/>
          <w:szCs w:val="24"/>
        </w:rPr>
      </w:pPr>
      <w:r w:rsidRPr="00853BCD">
        <w:rPr>
          <w:rFonts w:ascii="Times New Roman" w:eastAsia="Calibri" w:hAnsi="Times New Roman" w:cs="Times New Roman"/>
          <w:sz w:val="24"/>
          <w:szCs w:val="24"/>
        </w:rPr>
        <w:t xml:space="preserve">FRY, Peter. </w:t>
      </w:r>
      <w:r w:rsidRPr="00853BCD">
        <w:rPr>
          <w:rFonts w:ascii="Times New Roman" w:eastAsia="Calibri" w:hAnsi="Times New Roman" w:cs="Times New Roman"/>
          <w:b/>
          <w:sz w:val="24"/>
          <w:szCs w:val="24"/>
        </w:rPr>
        <w:t xml:space="preserve">A persistência da raça. Ensaios Antropológicos sobre o Brasil e a África Austral. </w:t>
      </w:r>
      <w:r w:rsidRPr="00853BCD">
        <w:rPr>
          <w:rFonts w:ascii="Times New Roman" w:eastAsia="Calibri" w:hAnsi="Times New Roman" w:cs="Times New Roman"/>
          <w:sz w:val="24"/>
          <w:szCs w:val="24"/>
        </w:rPr>
        <w:t>Rio de Janeiro: Civilização Brasileira, 2005.</w:t>
      </w:r>
    </w:p>
    <w:p w:rsidR="001375CD" w:rsidRPr="00881FC5" w:rsidRDefault="001375CD" w:rsidP="0027166E">
      <w:pPr>
        <w:rPr>
          <w:rFonts w:ascii="Times New Roman" w:eastAsia="Calibri" w:hAnsi="Times New Roman" w:cs="Times New Roman"/>
          <w:sz w:val="24"/>
          <w:szCs w:val="24"/>
          <w:lang w:eastAsia="en-US"/>
        </w:rPr>
      </w:pPr>
    </w:p>
    <w:p w:rsidR="0027166E" w:rsidRPr="00881FC5" w:rsidRDefault="0027166E" w:rsidP="0027166E">
      <w:pPr>
        <w:rPr>
          <w:rFonts w:ascii="Times New Roman" w:eastAsia="Calibri" w:hAnsi="Times New Roman" w:cs="Times New Roman"/>
          <w:sz w:val="24"/>
          <w:szCs w:val="24"/>
          <w:lang w:val="en-US" w:eastAsia="en-US"/>
        </w:rPr>
      </w:pPr>
      <w:proofErr w:type="gramStart"/>
      <w:r w:rsidRPr="00325A34">
        <w:rPr>
          <w:rFonts w:ascii="Times New Roman" w:eastAsia="Calibri" w:hAnsi="Times New Roman" w:cs="Times New Roman"/>
          <w:sz w:val="24"/>
          <w:szCs w:val="24"/>
          <w:lang w:val="en-US" w:eastAsia="en-US"/>
        </w:rPr>
        <w:t>GOGOLAK ,BY</w:t>
      </w:r>
      <w:proofErr w:type="gramEnd"/>
      <w:r w:rsidRPr="00325A34">
        <w:rPr>
          <w:rFonts w:ascii="Times New Roman" w:eastAsia="Calibri" w:hAnsi="Times New Roman" w:cs="Times New Roman"/>
          <w:sz w:val="24"/>
          <w:szCs w:val="24"/>
          <w:lang w:val="en-US" w:eastAsia="en-US"/>
        </w:rPr>
        <w:t xml:space="preserve"> E. C. Haitian Migrants Turn Toward Brazil. </w:t>
      </w:r>
      <w:r w:rsidRPr="0027166E">
        <w:rPr>
          <w:rFonts w:ascii="Times New Roman" w:eastAsia="Calibri" w:hAnsi="Times New Roman" w:cs="Times New Roman"/>
          <w:b/>
          <w:sz w:val="24"/>
          <w:szCs w:val="24"/>
          <w:lang w:val="en-US" w:eastAsia="en-US"/>
        </w:rPr>
        <w:t>The New Yorker</w:t>
      </w:r>
      <w:r w:rsidRPr="0027166E">
        <w:rPr>
          <w:rFonts w:ascii="Times New Roman" w:eastAsia="Calibri" w:hAnsi="Times New Roman" w:cs="Times New Roman"/>
          <w:sz w:val="24"/>
          <w:szCs w:val="24"/>
          <w:lang w:val="en-US" w:eastAsia="en-US"/>
        </w:rPr>
        <w:t xml:space="preserve">. August 20, 2014. </w:t>
      </w:r>
      <w:proofErr w:type="spellStart"/>
      <w:r w:rsidRPr="0027166E">
        <w:rPr>
          <w:rFonts w:ascii="Times New Roman" w:eastAsia="Calibri" w:hAnsi="Times New Roman" w:cs="Times New Roman"/>
          <w:sz w:val="24"/>
          <w:szCs w:val="24"/>
          <w:lang w:val="en-US" w:eastAsia="en-US"/>
        </w:rPr>
        <w:t>Disponívelem</w:t>
      </w:r>
      <w:proofErr w:type="spellEnd"/>
      <w:r w:rsidRPr="0027166E">
        <w:rPr>
          <w:rFonts w:ascii="Times New Roman" w:eastAsia="Calibri" w:hAnsi="Times New Roman" w:cs="Times New Roman"/>
          <w:sz w:val="24"/>
          <w:szCs w:val="24"/>
          <w:lang w:val="en-US" w:eastAsia="en-US"/>
        </w:rPr>
        <w:t xml:space="preserve"> :&lt; http://www.newyorker.com/news/news-desk/haitian-migrants-turn-toward-brazil&gt;.</w:t>
      </w:r>
      <w:r w:rsidRPr="00881FC5">
        <w:rPr>
          <w:rFonts w:ascii="Times New Roman" w:eastAsia="Calibri" w:hAnsi="Times New Roman" w:cs="Times New Roman"/>
          <w:sz w:val="24"/>
          <w:szCs w:val="24"/>
          <w:lang w:val="en-US" w:eastAsia="en-US"/>
        </w:rPr>
        <w:t xml:space="preserve">Acesso </w:t>
      </w:r>
      <w:proofErr w:type="spellStart"/>
      <w:r w:rsidRPr="00881FC5">
        <w:rPr>
          <w:rFonts w:ascii="Times New Roman" w:eastAsia="Calibri" w:hAnsi="Times New Roman" w:cs="Times New Roman"/>
          <w:sz w:val="24"/>
          <w:szCs w:val="24"/>
          <w:lang w:val="en-US" w:eastAsia="en-US"/>
        </w:rPr>
        <w:t>em</w:t>
      </w:r>
      <w:proofErr w:type="spellEnd"/>
      <w:r w:rsidRPr="00881FC5">
        <w:rPr>
          <w:rFonts w:ascii="Times New Roman" w:eastAsia="Calibri" w:hAnsi="Times New Roman" w:cs="Times New Roman"/>
          <w:sz w:val="24"/>
          <w:szCs w:val="24"/>
          <w:lang w:val="en-US" w:eastAsia="en-US"/>
        </w:rPr>
        <w:t xml:space="preserve">: 09 </w:t>
      </w:r>
      <w:proofErr w:type="spellStart"/>
      <w:r w:rsidRPr="00881FC5">
        <w:rPr>
          <w:rFonts w:ascii="Times New Roman" w:eastAsia="Calibri" w:hAnsi="Times New Roman" w:cs="Times New Roman"/>
          <w:sz w:val="24"/>
          <w:szCs w:val="24"/>
          <w:lang w:val="en-US" w:eastAsia="en-US"/>
        </w:rPr>
        <w:t>fev</w:t>
      </w:r>
      <w:proofErr w:type="spellEnd"/>
      <w:r w:rsidRPr="00881FC5">
        <w:rPr>
          <w:rFonts w:ascii="Times New Roman" w:eastAsia="Calibri" w:hAnsi="Times New Roman" w:cs="Times New Roman"/>
          <w:sz w:val="24"/>
          <w:szCs w:val="24"/>
          <w:lang w:val="en-US" w:eastAsia="en-US"/>
        </w:rPr>
        <w:t>. 2015.</w:t>
      </w:r>
    </w:p>
    <w:p w:rsidR="0027166E" w:rsidRDefault="0027166E" w:rsidP="0027166E">
      <w:pPr>
        <w:spacing w:after="0" w:line="240" w:lineRule="auto"/>
        <w:jc w:val="both"/>
        <w:rPr>
          <w:rFonts w:ascii="Times New Roman" w:eastAsia="Calibri" w:hAnsi="Times New Roman" w:cs="Times New Roman"/>
          <w:sz w:val="24"/>
          <w:szCs w:val="24"/>
          <w:lang w:eastAsia="en-US"/>
        </w:rPr>
      </w:pPr>
      <w:r w:rsidRPr="0027166E">
        <w:rPr>
          <w:rFonts w:ascii="Times New Roman" w:eastAsia="Calibri" w:hAnsi="Times New Roman" w:cs="Times New Roman"/>
          <w:sz w:val="24"/>
          <w:szCs w:val="24"/>
          <w:lang w:eastAsia="en-US"/>
        </w:rPr>
        <w:t xml:space="preserve">LACAN, Jacques-Marie Emile. </w:t>
      </w:r>
      <w:r w:rsidRPr="0027166E">
        <w:rPr>
          <w:rFonts w:ascii="Times New Roman" w:eastAsia="Calibri" w:hAnsi="Times New Roman" w:cs="Times New Roman"/>
          <w:b/>
          <w:sz w:val="24"/>
          <w:szCs w:val="24"/>
          <w:lang w:eastAsia="en-US"/>
        </w:rPr>
        <w:t>O seminário, livro 1</w:t>
      </w:r>
      <w:r w:rsidRPr="0027166E">
        <w:rPr>
          <w:rFonts w:ascii="Times New Roman" w:eastAsia="Calibri" w:hAnsi="Times New Roman" w:cs="Times New Roman"/>
          <w:sz w:val="24"/>
          <w:szCs w:val="24"/>
          <w:lang w:eastAsia="en-US"/>
        </w:rPr>
        <w:t>: os escritos técnicos de Freud. Tradução B. Milan. Rio de Janeiro: Jor</w:t>
      </w:r>
      <w:r w:rsidR="00D631AD">
        <w:rPr>
          <w:rFonts w:ascii="Times New Roman" w:eastAsia="Calibri" w:hAnsi="Times New Roman" w:cs="Times New Roman"/>
          <w:sz w:val="24"/>
          <w:szCs w:val="24"/>
          <w:lang w:eastAsia="en-US"/>
        </w:rPr>
        <w:t>ge Zahar, 1953-1954/1986.</w:t>
      </w:r>
    </w:p>
    <w:p w:rsidR="001375CD" w:rsidRDefault="001375CD" w:rsidP="0027166E">
      <w:pPr>
        <w:spacing w:after="0" w:line="240" w:lineRule="auto"/>
        <w:jc w:val="both"/>
        <w:rPr>
          <w:rFonts w:ascii="Times New Roman" w:eastAsia="Calibri" w:hAnsi="Times New Roman" w:cs="Times New Roman"/>
          <w:sz w:val="24"/>
          <w:szCs w:val="24"/>
          <w:lang w:eastAsia="en-US"/>
        </w:rPr>
      </w:pPr>
    </w:p>
    <w:p w:rsidR="001375CD" w:rsidRPr="00853BCD" w:rsidRDefault="001375CD" w:rsidP="001375CD">
      <w:pPr>
        <w:autoSpaceDE w:val="0"/>
        <w:autoSpaceDN w:val="0"/>
        <w:adjustRightInd w:val="0"/>
        <w:spacing w:after="0" w:line="240" w:lineRule="auto"/>
        <w:jc w:val="both"/>
        <w:rPr>
          <w:rFonts w:ascii="Times New Roman" w:eastAsia="Calibri" w:hAnsi="Times New Roman" w:cs="Times New Roman"/>
          <w:sz w:val="24"/>
          <w:szCs w:val="24"/>
        </w:rPr>
      </w:pPr>
      <w:r w:rsidRPr="00853BCD">
        <w:rPr>
          <w:rFonts w:ascii="Times New Roman" w:eastAsia="Calibri" w:hAnsi="Times New Roman" w:cs="Times New Roman"/>
          <w:sz w:val="24"/>
          <w:szCs w:val="24"/>
        </w:rPr>
        <w:t>MOUTINHO, Laura.</w:t>
      </w:r>
      <w:r w:rsidRPr="00853BCD">
        <w:rPr>
          <w:rFonts w:ascii="Times New Roman" w:eastAsia="Calibri" w:hAnsi="Times New Roman" w:cs="Times New Roman"/>
          <w:b/>
          <w:sz w:val="24"/>
          <w:szCs w:val="24"/>
        </w:rPr>
        <w:t xml:space="preserve"> Razão, “cor” e desejo: uma análise comparativa sobre relacionamentos afetivo-sexuais “inter-raciais” no Brasil e na África do Sul. </w:t>
      </w:r>
      <w:r w:rsidRPr="00853BCD">
        <w:rPr>
          <w:rFonts w:ascii="Times New Roman" w:eastAsia="Calibri" w:hAnsi="Times New Roman" w:cs="Times New Roman"/>
          <w:sz w:val="24"/>
          <w:szCs w:val="24"/>
        </w:rPr>
        <w:t>São Paulo: Unesp, 2004.</w:t>
      </w:r>
    </w:p>
    <w:p w:rsidR="001375CD" w:rsidRPr="00EB29D1" w:rsidRDefault="001375CD" w:rsidP="001375CD">
      <w:pPr>
        <w:jc w:val="both"/>
        <w:rPr>
          <w:rFonts w:ascii="Times New Roman" w:hAnsi="Times New Roman" w:cs="Times New Roman"/>
          <w:sz w:val="24"/>
          <w:szCs w:val="24"/>
        </w:rPr>
      </w:pPr>
    </w:p>
    <w:p w:rsidR="001375CD" w:rsidRPr="00853BCD" w:rsidRDefault="001375CD" w:rsidP="001375CD">
      <w:pPr>
        <w:jc w:val="both"/>
        <w:rPr>
          <w:rFonts w:ascii="Times New Roman" w:eastAsia="Times New Roman" w:hAnsi="Times New Roman" w:cs="Times New Roman"/>
          <w:sz w:val="24"/>
          <w:szCs w:val="24"/>
        </w:rPr>
      </w:pPr>
      <w:r w:rsidRPr="00853BCD">
        <w:rPr>
          <w:rFonts w:ascii="Times New Roman" w:hAnsi="Times New Roman" w:cs="Times New Roman"/>
          <w:sz w:val="24"/>
          <w:szCs w:val="24"/>
        </w:rPr>
        <w:t xml:space="preserve">NOGUEIRA, Oracy. </w:t>
      </w:r>
      <w:r w:rsidRPr="00853BCD">
        <w:rPr>
          <w:rFonts w:ascii="Times New Roman" w:hAnsi="Times New Roman" w:cs="Times New Roman"/>
          <w:b/>
          <w:bCs/>
          <w:sz w:val="24"/>
          <w:szCs w:val="24"/>
        </w:rPr>
        <w:t xml:space="preserve">Tanto preto quanto branco: estudo das relações raciais. </w:t>
      </w:r>
      <w:r w:rsidRPr="00853BCD">
        <w:rPr>
          <w:rFonts w:ascii="Times New Roman" w:hAnsi="Times New Roman" w:cs="Times New Roman"/>
          <w:sz w:val="24"/>
          <w:szCs w:val="24"/>
        </w:rPr>
        <w:t>São Paulo: T.A. Queiroz, 1985.</w:t>
      </w:r>
    </w:p>
    <w:p w:rsidR="0027166E" w:rsidRPr="0027166E" w:rsidRDefault="0027166E" w:rsidP="0027166E">
      <w:pPr>
        <w:spacing w:after="0" w:line="240" w:lineRule="auto"/>
        <w:jc w:val="both"/>
        <w:rPr>
          <w:rFonts w:ascii="Times New Roman" w:eastAsia="Calibri" w:hAnsi="Times New Roman" w:cs="Times New Roman"/>
          <w:sz w:val="24"/>
          <w:szCs w:val="24"/>
          <w:lang w:eastAsia="en-US"/>
        </w:rPr>
      </w:pPr>
    </w:p>
    <w:p w:rsidR="0027166E" w:rsidRDefault="00EB29D1" w:rsidP="0027166E">
      <w:pPr>
        <w:spacing w:after="0" w:line="240" w:lineRule="auto"/>
        <w:jc w:val="both"/>
        <w:rPr>
          <w:rFonts w:ascii="Times New Roman" w:eastAsia="Calibri" w:hAnsi="Times New Roman" w:cs="Times New Roman"/>
          <w:color w:val="FF0000"/>
          <w:sz w:val="24"/>
          <w:szCs w:val="24"/>
          <w:lang w:eastAsia="en-US"/>
        </w:rPr>
      </w:pPr>
      <w:proofErr w:type="gramStart"/>
      <w:r w:rsidRPr="00EB29D1">
        <w:rPr>
          <w:rFonts w:ascii="Times New Roman" w:eastAsia="Times New Roman" w:hAnsi="Times New Roman" w:cs="Times New Roman"/>
          <w:sz w:val="24"/>
          <w:szCs w:val="24"/>
        </w:rPr>
        <w:lastRenderedPageBreak/>
        <w:t>PROSPERE,</w:t>
      </w:r>
      <w:proofErr w:type="gramEnd"/>
      <w:r w:rsidR="00576666">
        <w:rPr>
          <w:rFonts w:ascii="Times New Roman" w:eastAsia="Times New Roman" w:hAnsi="Times New Roman" w:cs="Times New Roman"/>
          <w:sz w:val="24"/>
          <w:szCs w:val="24"/>
        </w:rPr>
        <w:t xml:space="preserve"> </w:t>
      </w:r>
      <w:proofErr w:type="spellStart"/>
      <w:r w:rsidRPr="00EB29D1">
        <w:rPr>
          <w:rFonts w:ascii="Times New Roman" w:eastAsia="Times New Roman" w:hAnsi="Times New Roman" w:cs="Times New Roman"/>
          <w:sz w:val="24"/>
          <w:szCs w:val="24"/>
        </w:rPr>
        <w:t>Renel</w:t>
      </w:r>
      <w:proofErr w:type="spellEnd"/>
      <w:r w:rsidRPr="00EB29D1">
        <w:rPr>
          <w:rFonts w:ascii="Times New Roman" w:eastAsia="Times New Roman" w:hAnsi="Times New Roman" w:cs="Times New Roman"/>
          <w:sz w:val="24"/>
          <w:szCs w:val="24"/>
        </w:rPr>
        <w:t xml:space="preserve">; MARTIN ,Alfredo Guillermo. A questão ambiental no </w:t>
      </w:r>
      <w:proofErr w:type="spellStart"/>
      <w:r w:rsidRPr="00EB29D1">
        <w:rPr>
          <w:rFonts w:ascii="Times New Roman" w:eastAsia="Times New Roman" w:hAnsi="Times New Roman" w:cs="Times New Roman"/>
          <w:sz w:val="24"/>
          <w:szCs w:val="24"/>
        </w:rPr>
        <w:t>Haiti;um</w:t>
      </w:r>
      <w:proofErr w:type="spellEnd"/>
      <w:r w:rsidRPr="00EB29D1">
        <w:rPr>
          <w:rFonts w:ascii="Times New Roman" w:eastAsia="Times New Roman" w:hAnsi="Times New Roman" w:cs="Times New Roman"/>
          <w:sz w:val="24"/>
          <w:szCs w:val="24"/>
        </w:rPr>
        <w:t xml:space="preserve"> desafio na reconstrução do País. </w:t>
      </w:r>
      <w:r w:rsidRPr="00EB29D1">
        <w:rPr>
          <w:rFonts w:ascii="Times New Roman" w:eastAsia="Times New Roman" w:hAnsi="Times New Roman" w:cs="Times New Roman"/>
          <w:b/>
          <w:sz w:val="24"/>
          <w:szCs w:val="24"/>
        </w:rPr>
        <w:t>Revista Eletrônica em Gestão, Educação e Tecnologia Ambiental. REGET-CT/UFSM.</w:t>
      </w:r>
      <w:r w:rsidRPr="00EB29D1">
        <w:rPr>
          <w:rFonts w:ascii="Times New Roman" w:eastAsia="Times New Roman" w:hAnsi="Times New Roman" w:cs="Times New Roman"/>
          <w:sz w:val="24"/>
          <w:szCs w:val="24"/>
        </w:rPr>
        <w:t xml:space="preserve"> V.3, n.3, 2011</w:t>
      </w:r>
    </w:p>
    <w:p w:rsidR="001375CD" w:rsidRDefault="001375CD" w:rsidP="0027166E">
      <w:pPr>
        <w:spacing w:after="0" w:line="240" w:lineRule="auto"/>
        <w:jc w:val="both"/>
        <w:rPr>
          <w:rFonts w:ascii="Times New Roman" w:eastAsia="Calibri" w:hAnsi="Times New Roman" w:cs="Times New Roman"/>
          <w:color w:val="FF0000"/>
          <w:sz w:val="24"/>
          <w:szCs w:val="24"/>
          <w:lang w:eastAsia="en-US"/>
        </w:rPr>
      </w:pPr>
    </w:p>
    <w:p w:rsidR="001375CD" w:rsidRPr="00881FC5" w:rsidRDefault="001375CD" w:rsidP="001375CD">
      <w:pPr>
        <w:spacing w:after="0" w:line="240" w:lineRule="auto"/>
        <w:jc w:val="both"/>
        <w:rPr>
          <w:rFonts w:ascii="Times New Roman" w:hAnsi="Times New Roman" w:cs="Times New Roman"/>
          <w:bCs/>
          <w:sz w:val="24"/>
          <w:szCs w:val="24"/>
        </w:rPr>
      </w:pPr>
      <w:r w:rsidRPr="00853BCD">
        <w:rPr>
          <w:rFonts w:ascii="Times New Roman" w:hAnsi="Times New Roman" w:cs="Times New Roman"/>
          <w:sz w:val="24"/>
          <w:szCs w:val="24"/>
        </w:rPr>
        <w:t xml:space="preserve">RIOS, Roger Raupp, </w:t>
      </w:r>
      <w:r w:rsidRPr="00853BCD">
        <w:rPr>
          <w:rFonts w:ascii="Times New Roman" w:hAnsi="Times New Roman" w:cs="Times New Roman"/>
          <w:bCs/>
          <w:sz w:val="24"/>
          <w:szCs w:val="24"/>
        </w:rPr>
        <w:t xml:space="preserve">SILVA, Rodrigo </w:t>
      </w:r>
      <w:proofErr w:type="spellStart"/>
      <w:r w:rsidRPr="00853BCD">
        <w:rPr>
          <w:rFonts w:ascii="Times New Roman" w:hAnsi="Times New Roman" w:cs="Times New Roman"/>
          <w:bCs/>
          <w:sz w:val="24"/>
          <w:szCs w:val="24"/>
        </w:rPr>
        <w:t>Da.</w:t>
      </w:r>
      <w:r w:rsidRPr="00853BCD">
        <w:rPr>
          <w:rFonts w:ascii="Times New Roman" w:hAnsi="Times New Roman" w:cs="Times New Roman"/>
          <w:b/>
          <w:sz w:val="24"/>
          <w:szCs w:val="24"/>
        </w:rPr>
        <w:t>Discriminação</w:t>
      </w:r>
      <w:proofErr w:type="spellEnd"/>
      <w:r w:rsidRPr="00853BCD">
        <w:rPr>
          <w:rFonts w:ascii="Times New Roman" w:hAnsi="Times New Roman" w:cs="Times New Roman"/>
          <w:b/>
          <w:sz w:val="24"/>
          <w:szCs w:val="24"/>
        </w:rPr>
        <w:t xml:space="preserve"> múltipla e discriminação interseccional: aportes do feminismo negro e do direito da </w:t>
      </w:r>
      <w:proofErr w:type="spellStart"/>
      <w:r w:rsidRPr="00853BCD">
        <w:rPr>
          <w:rFonts w:ascii="Times New Roman" w:hAnsi="Times New Roman" w:cs="Times New Roman"/>
          <w:b/>
          <w:sz w:val="24"/>
          <w:szCs w:val="24"/>
        </w:rPr>
        <w:t>antidiscriminação</w:t>
      </w:r>
      <w:proofErr w:type="spellEnd"/>
      <w:r w:rsidRPr="00853BCD">
        <w:rPr>
          <w:rFonts w:ascii="Times New Roman" w:hAnsi="Times New Roman" w:cs="Times New Roman"/>
          <w:sz w:val="24"/>
          <w:szCs w:val="24"/>
        </w:rPr>
        <w:t>. Revista Brasileira de Ciência Política (Impresso). , v.16, p.11 - 38, 2015.</w:t>
      </w:r>
    </w:p>
    <w:p w:rsidR="001375CD" w:rsidRDefault="001375CD" w:rsidP="0027166E">
      <w:pPr>
        <w:spacing w:after="0" w:line="240" w:lineRule="auto"/>
        <w:jc w:val="both"/>
        <w:rPr>
          <w:rFonts w:ascii="Times New Roman" w:eastAsia="Calibri" w:hAnsi="Times New Roman" w:cs="Times New Roman"/>
          <w:sz w:val="24"/>
          <w:szCs w:val="24"/>
          <w:lang w:eastAsia="en-US"/>
        </w:rPr>
      </w:pPr>
    </w:p>
    <w:p w:rsidR="0027166E" w:rsidRPr="0027166E" w:rsidRDefault="0027166E" w:rsidP="0027166E">
      <w:pPr>
        <w:spacing w:after="0" w:line="240" w:lineRule="auto"/>
        <w:jc w:val="both"/>
        <w:rPr>
          <w:rFonts w:ascii="Times New Roman" w:eastAsia="Calibri" w:hAnsi="Times New Roman" w:cs="Times New Roman"/>
          <w:sz w:val="24"/>
          <w:szCs w:val="24"/>
          <w:lang w:val="en-US" w:eastAsia="en-US"/>
        </w:rPr>
      </w:pPr>
      <w:r w:rsidRPr="0027166E">
        <w:rPr>
          <w:rFonts w:ascii="Times New Roman" w:eastAsia="Calibri" w:hAnsi="Times New Roman" w:cs="Times New Roman"/>
          <w:sz w:val="24"/>
          <w:szCs w:val="24"/>
          <w:lang w:eastAsia="en-US"/>
        </w:rPr>
        <w:t xml:space="preserve">SANTOS, Rodrigo Hamilton dos; DUTRA, Cristiane Feldmann. Uma proposta de análise do conteúdo do modelo de discurso midiático brasileiro. In: ENCONTRO DA ANDHEP – USP. Políticas Públicas para a Segurança Pública e Direitos Humanos. São Paulo 2014. </w:t>
      </w:r>
      <w:r w:rsidRPr="0027166E">
        <w:rPr>
          <w:rFonts w:ascii="Times New Roman" w:eastAsia="Calibri" w:hAnsi="Times New Roman" w:cs="Times New Roman"/>
          <w:b/>
          <w:sz w:val="24"/>
          <w:szCs w:val="24"/>
          <w:lang w:eastAsia="en-US"/>
        </w:rPr>
        <w:t xml:space="preserve">Anais... </w:t>
      </w:r>
      <w:r w:rsidRPr="0027166E">
        <w:rPr>
          <w:rFonts w:ascii="Times New Roman" w:eastAsia="Calibri" w:hAnsi="Times New Roman" w:cs="Times New Roman"/>
          <w:sz w:val="24"/>
          <w:szCs w:val="24"/>
          <w:lang w:eastAsia="en-US"/>
        </w:rPr>
        <w:t xml:space="preserve">São Paulo: USP, 2014.p.2-3. Disponível em :&lt; http://www.encontro2014.andhep.org.br/resources/anais/1/1397768197_ARQUIVO_Artigo_ANDHEP_Redacao_final_15-04-2014.pdf&gt;. </w:t>
      </w:r>
      <w:proofErr w:type="spellStart"/>
      <w:r w:rsidRPr="0027166E">
        <w:rPr>
          <w:rFonts w:ascii="Times New Roman" w:eastAsia="Calibri" w:hAnsi="Times New Roman" w:cs="Times New Roman"/>
          <w:sz w:val="24"/>
          <w:szCs w:val="24"/>
          <w:lang w:val="en-US" w:eastAsia="en-US"/>
        </w:rPr>
        <w:t>Acesso</w:t>
      </w:r>
      <w:proofErr w:type="spellEnd"/>
      <w:r w:rsidR="00ED2E02">
        <w:rPr>
          <w:rFonts w:ascii="Times New Roman" w:eastAsia="Calibri" w:hAnsi="Times New Roman" w:cs="Times New Roman"/>
          <w:sz w:val="24"/>
          <w:szCs w:val="24"/>
          <w:lang w:val="en-US" w:eastAsia="en-US"/>
        </w:rPr>
        <w:t xml:space="preserve"> </w:t>
      </w:r>
      <w:proofErr w:type="spellStart"/>
      <w:r w:rsidRPr="0027166E">
        <w:rPr>
          <w:rFonts w:ascii="Times New Roman" w:eastAsia="Calibri" w:hAnsi="Times New Roman" w:cs="Times New Roman"/>
          <w:sz w:val="24"/>
          <w:szCs w:val="24"/>
          <w:lang w:val="en-US" w:eastAsia="en-US"/>
        </w:rPr>
        <w:t>em</w:t>
      </w:r>
      <w:proofErr w:type="spellEnd"/>
      <w:r w:rsidRPr="0027166E">
        <w:rPr>
          <w:rFonts w:ascii="Times New Roman" w:eastAsia="Calibri" w:hAnsi="Times New Roman" w:cs="Times New Roman"/>
          <w:sz w:val="24"/>
          <w:szCs w:val="24"/>
          <w:lang w:val="en-US" w:eastAsia="en-US"/>
        </w:rPr>
        <w:t xml:space="preserve">: 21 </w:t>
      </w:r>
      <w:proofErr w:type="spellStart"/>
      <w:proofErr w:type="gramStart"/>
      <w:r w:rsidRPr="0027166E">
        <w:rPr>
          <w:rFonts w:ascii="Times New Roman" w:eastAsia="Calibri" w:hAnsi="Times New Roman" w:cs="Times New Roman"/>
          <w:sz w:val="24"/>
          <w:szCs w:val="24"/>
          <w:lang w:val="en-US" w:eastAsia="en-US"/>
        </w:rPr>
        <w:t>jan</w:t>
      </w:r>
      <w:proofErr w:type="gramEnd"/>
      <w:r w:rsidRPr="0027166E">
        <w:rPr>
          <w:rFonts w:ascii="Times New Roman" w:eastAsia="Calibri" w:hAnsi="Times New Roman" w:cs="Times New Roman"/>
          <w:sz w:val="24"/>
          <w:szCs w:val="24"/>
          <w:lang w:val="en-US" w:eastAsia="en-US"/>
        </w:rPr>
        <w:t>.</w:t>
      </w:r>
      <w:proofErr w:type="spellEnd"/>
      <w:r w:rsidRPr="0027166E">
        <w:rPr>
          <w:rFonts w:ascii="Times New Roman" w:eastAsia="Calibri" w:hAnsi="Times New Roman" w:cs="Times New Roman"/>
          <w:sz w:val="24"/>
          <w:szCs w:val="24"/>
          <w:lang w:val="en-US" w:eastAsia="en-US"/>
        </w:rPr>
        <w:t xml:space="preserve"> 2015.</w:t>
      </w:r>
    </w:p>
    <w:p w:rsidR="001375CD" w:rsidRDefault="001375CD" w:rsidP="0027166E">
      <w:pPr>
        <w:spacing w:after="0" w:line="240" w:lineRule="auto"/>
        <w:jc w:val="both"/>
        <w:rPr>
          <w:rFonts w:ascii="Times New Roman" w:eastAsia="Calibri" w:hAnsi="Times New Roman" w:cs="Times New Roman"/>
          <w:sz w:val="24"/>
          <w:szCs w:val="24"/>
          <w:lang w:val="en-US" w:eastAsia="en-US"/>
        </w:rPr>
      </w:pPr>
    </w:p>
    <w:p w:rsidR="00EB29D1" w:rsidRPr="006126AD" w:rsidRDefault="00EB29D1" w:rsidP="00EB29D1">
      <w:pPr>
        <w:spacing w:after="0" w:line="240" w:lineRule="auto"/>
        <w:jc w:val="both"/>
        <w:rPr>
          <w:rFonts w:ascii="Times New Roman" w:eastAsia="Times New Roman" w:hAnsi="Times New Roman" w:cs="Times New Roman"/>
          <w:sz w:val="24"/>
          <w:szCs w:val="24"/>
        </w:rPr>
      </w:pPr>
      <w:proofErr w:type="gramStart"/>
      <w:r w:rsidRPr="00EB29D1">
        <w:rPr>
          <w:rFonts w:ascii="Times New Roman" w:eastAsia="Times New Roman" w:hAnsi="Times New Roman" w:cs="Times New Roman"/>
          <w:sz w:val="24"/>
          <w:szCs w:val="24"/>
          <w:lang w:val="en-US" w:eastAsia="en-US"/>
        </w:rPr>
        <w:t xml:space="preserve">SINGH, </w:t>
      </w:r>
      <w:proofErr w:type="spellStart"/>
      <w:r w:rsidRPr="00EB29D1">
        <w:rPr>
          <w:rFonts w:ascii="Times New Roman" w:eastAsia="Times New Roman" w:hAnsi="Times New Roman" w:cs="Times New Roman"/>
          <w:sz w:val="24"/>
          <w:szCs w:val="24"/>
          <w:lang w:val="en-US" w:eastAsia="en-US"/>
        </w:rPr>
        <w:t>Bhawan</w:t>
      </w:r>
      <w:proofErr w:type="spellEnd"/>
      <w:r w:rsidRPr="00EB29D1">
        <w:rPr>
          <w:rFonts w:ascii="Times New Roman" w:eastAsia="Times New Roman" w:hAnsi="Times New Roman" w:cs="Times New Roman"/>
          <w:sz w:val="24"/>
          <w:szCs w:val="24"/>
          <w:lang w:val="en-US" w:eastAsia="en-US"/>
        </w:rPr>
        <w:t>; COHEN, Marc J. Climate change resilience the case of Haiti.</w:t>
      </w:r>
      <w:proofErr w:type="gramEnd"/>
      <w:r w:rsidR="00ED2E02">
        <w:rPr>
          <w:rFonts w:ascii="Times New Roman" w:eastAsia="Times New Roman" w:hAnsi="Times New Roman" w:cs="Times New Roman"/>
          <w:sz w:val="24"/>
          <w:szCs w:val="24"/>
          <w:lang w:val="en-US" w:eastAsia="en-US"/>
        </w:rPr>
        <w:t xml:space="preserve"> </w:t>
      </w:r>
      <w:proofErr w:type="spellStart"/>
      <w:r w:rsidRPr="00102483">
        <w:rPr>
          <w:rFonts w:ascii="Times New Roman" w:eastAsia="Times New Roman" w:hAnsi="Times New Roman" w:cs="Times New Roman"/>
          <w:sz w:val="24"/>
          <w:szCs w:val="24"/>
          <w:lang w:eastAsia="en-US"/>
        </w:rPr>
        <w:t>University</w:t>
      </w:r>
      <w:proofErr w:type="spellEnd"/>
      <w:r w:rsidR="00ED2E02" w:rsidRPr="00102483">
        <w:rPr>
          <w:rFonts w:ascii="Times New Roman" w:eastAsia="Times New Roman" w:hAnsi="Times New Roman" w:cs="Times New Roman"/>
          <w:sz w:val="24"/>
          <w:szCs w:val="24"/>
          <w:lang w:eastAsia="en-US"/>
        </w:rPr>
        <w:t xml:space="preserve"> </w:t>
      </w:r>
      <w:proofErr w:type="spellStart"/>
      <w:r w:rsidRPr="00102483">
        <w:rPr>
          <w:rFonts w:ascii="Times New Roman" w:eastAsia="Times New Roman" w:hAnsi="Times New Roman" w:cs="Times New Roman"/>
          <w:sz w:val="24"/>
          <w:szCs w:val="24"/>
          <w:lang w:eastAsia="en-US"/>
        </w:rPr>
        <w:t>of</w:t>
      </w:r>
      <w:proofErr w:type="spellEnd"/>
      <w:r w:rsidRPr="00102483">
        <w:rPr>
          <w:rFonts w:ascii="Times New Roman" w:eastAsia="Times New Roman" w:hAnsi="Times New Roman" w:cs="Times New Roman"/>
          <w:sz w:val="24"/>
          <w:szCs w:val="24"/>
          <w:lang w:eastAsia="en-US"/>
        </w:rPr>
        <w:t xml:space="preserve"> Montréal/</w:t>
      </w:r>
      <w:proofErr w:type="spellStart"/>
      <w:proofErr w:type="gramStart"/>
      <w:r w:rsidRPr="00102483">
        <w:rPr>
          <w:rFonts w:ascii="Times New Roman" w:eastAsia="Times New Roman" w:hAnsi="Times New Roman" w:cs="Times New Roman"/>
          <w:sz w:val="24"/>
          <w:szCs w:val="24"/>
          <w:lang w:eastAsia="en-US"/>
        </w:rPr>
        <w:t>OxfamAmerica</w:t>
      </w:r>
      <w:proofErr w:type="spellEnd"/>
      <w:proofErr w:type="gramEnd"/>
      <w:r w:rsidRPr="00102483">
        <w:rPr>
          <w:rFonts w:ascii="Times New Roman" w:eastAsia="Times New Roman" w:hAnsi="Times New Roman" w:cs="Times New Roman"/>
          <w:sz w:val="24"/>
          <w:szCs w:val="24"/>
          <w:lang w:eastAsia="en-US"/>
        </w:rPr>
        <w:t xml:space="preserve">. </w:t>
      </w:r>
      <w:proofErr w:type="spellStart"/>
      <w:r w:rsidRPr="006126AD">
        <w:rPr>
          <w:rFonts w:ascii="Times New Roman" w:eastAsia="Times New Roman" w:hAnsi="Times New Roman" w:cs="Times New Roman"/>
          <w:b/>
          <w:sz w:val="24"/>
          <w:szCs w:val="24"/>
          <w:lang w:eastAsia="en-US"/>
        </w:rPr>
        <w:t>OxfamResearchReports</w:t>
      </w:r>
      <w:proofErr w:type="spellEnd"/>
      <w:r w:rsidRPr="006126AD">
        <w:rPr>
          <w:rFonts w:ascii="Times New Roman" w:eastAsia="Times New Roman" w:hAnsi="Times New Roman" w:cs="Times New Roman"/>
          <w:sz w:val="24"/>
          <w:szCs w:val="24"/>
          <w:lang w:eastAsia="en-US"/>
        </w:rPr>
        <w:t xml:space="preserve">. Mar 2014. </w:t>
      </w:r>
    </w:p>
    <w:p w:rsidR="0027166E" w:rsidRPr="006126AD" w:rsidRDefault="0027166E" w:rsidP="0027166E">
      <w:pPr>
        <w:spacing w:after="0" w:line="240" w:lineRule="auto"/>
        <w:jc w:val="both"/>
        <w:rPr>
          <w:rFonts w:ascii="Times New Roman" w:eastAsia="Calibri" w:hAnsi="Times New Roman" w:cs="Times New Roman"/>
          <w:color w:val="FF0000"/>
          <w:sz w:val="24"/>
          <w:szCs w:val="24"/>
          <w:lang w:eastAsia="en-US"/>
        </w:rPr>
      </w:pPr>
    </w:p>
    <w:p w:rsidR="001375CD" w:rsidRPr="006126AD" w:rsidRDefault="001375CD" w:rsidP="0027166E">
      <w:pPr>
        <w:spacing w:after="0" w:line="240" w:lineRule="auto"/>
        <w:jc w:val="both"/>
        <w:rPr>
          <w:rFonts w:ascii="Times New Roman" w:eastAsia="Calibri" w:hAnsi="Times New Roman" w:cs="Times New Roman"/>
          <w:color w:val="FF0000"/>
          <w:sz w:val="24"/>
          <w:szCs w:val="24"/>
          <w:lang w:eastAsia="en-US"/>
        </w:rPr>
      </w:pPr>
    </w:p>
    <w:p w:rsidR="006B475B" w:rsidRDefault="001375CD" w:rsidP="001375CD">
      <w:pPr>
        <w:jc w:val="both"/>
        <w:rPr>
          <w:rFonts w:ascii="Times New Roman" w:hAnsi="Times New Roman" w:cs="Times New Roman"/>
          <w:sz w:val="24"/>
          <w:szCs w:val="24"/>
        </w:rPr>
      </w:pPr>
      <w:r w:rsidRPr="00EB29D1">
        <w:rPr>
          <w:rFonts w:ascii="Times New Roman" w:hAnsi="Times New Roman" w:cs="Times New Roman"/>
          <w:sz w:val="24"/>
          <w:szCs w:val="24"/>
        </w:rPr>
        <w:t xml:space="preserve">SILVA, Rodrigo </w:t>
      </w:r>
      <w:proofErr w:type="gramStart"/>
      <w:r w:rsidRPr="00EB29D1">
        <w:rPr>
          <w:rFonts w:ascii="Times New Roman" w:hAnsi="Times New Roman" w:cs="Times New Roman"/>
          <w:sz w:val="24"/>
          <w:szCs w:val="24"/>
        </w:rPr>
        <w:t>da.</w:t>
      </w:r>
      <w:proofErr w:type="gramEnd"/>
      <w:r w:rsidR="00325A34">
        <w:rPr>
          <w:rFonts w:ascii="Times New Roman" w:hAnsi="Times New Roman" w:cs="Times New Roman"/>
          <w:sz w:val="24"/>
          <w:szCs w:val="24"/>
        </w:rPr>
        <w:t xml:space="preserve"> </w:t>
      </w:r>
      <w:r w:rsidRPr="00EB29D1">
        <w:rPr>
          <w:rFonts w:ascii="Times New Roman" w:hAnsi="Times New Roman" w:cs="Times New Roman"/>
          <w:b/>
          <w:sz w:val="24"/>
          <w:szCs w:val="24"/>
        </w:rPr>
        <w:t xml:space="preserve">Discriminação múltipla como discriminação interseccional: as conquistas do Feminismo Negro e o Direito da </w:t>
      </w:r>
      <w:proofErr w:type="spellStart"/>
      <w:r w:rsidRPr="00EB29D1">
        <w:rPr>
          <w:rFonts w:ascii="Times New Roman" w:hAnsi="Times New Roman" w:cs="Times New Roman"/>
          <w:b/>
          <w:sz w:val="24"/>
          <w:szCs w:val="24"/>
        </w:rPr>
        <w:t>Antidiscriminação</w:t>
      </w:r>
      <w:proofErr w:type="spellEnd"/>
      <w:r w:rsidRPr="00EB29D1">
        <w:rPr>
          <w:rFonts w:ascii="Times New Roman" w:hAnsi="Times New Roman" w:cs="Times New Roman"/>
          <w:b/>
          <w:sz w:val="24"/>
          <w:szCs w:val="24"/>
        </w:rPr>
        <w:t xml:space="preserve">. </w:t>
      </w:r>
      <w:r w:rsidRPr="00EB29D1">
        <w:rPr>
          <w:rFonts w:ascii="Times New Roman" w:hAnsi="Times New Roman" w:cs="Times New Roman"/>
          <w:sz w:val="24"/>
          <w:szCs w:val="24"/>
        </w:rPr>
        <w:t>Rio de Janeiro:</w:t>
      </w:r>
      <w:r w:rsidR="00576666">
        <w:rPr>
          <w:rFonts w:ascii="Times New Roman" w:hAnsi="Times New Roman" w:cs="Times New Roman"/>
          <w:sz w:val="24"/>
          <w:szCs w:val="24"/>
        </w:rPr>
        <w:t xml:space="preserve"> </w:t>
      </w:r>
      <w:proofErr w:type="spellStart"/>
      <w:r w:rsidRPr="00EB29D1">
        <w:rPr>
          <w:rFonts w:ascii="Times New Roman" w:hAnsi="Times New Roman" w:cs="Times New Roman"/>
          <w:sz w:val="24"/>
          <w:szCs w:val="24"/>
        </w:rPr>
        <w:t>Lumen</w:t>
      </w:r>
      <w:proofErr w:type="spellEnd"/>
      <w:r w:rsidRPr="00EB29D1">
        <w:rPr>
          <w:rFonts w:ascii="Times New Roman" w:hAnsi="Times New Roman" w:cs="Times New Roman"/>
          <w:sz w:val="24"/>
          <w:szCs w:val="24"/>
        </w:rPr>
        <w:t xml:space="preserve"> Juris, 2016.</w:t>
      </w:r>
    </w:p>
    <w:p w:rsidR="006B475B" w:rsidRPr="00EB29D1" w:rsidRDefault="006B475B" w:rsidP="006B475B">
      <w:pPr>
        <w:rPr>
          <w:rFonts w:ascii="Times New Roman" w:hAnsi="Times New Roman" w:cs="Times New Roman"/>
          <w:sz w:val="24"/>
          <w:szCs w:val="24"/>
        </w:rPr>
      </w:pPr>
      <w:r>
        <w:rPr>
          <w:rFonts w:ascii="Times New Roman" w:hAnsi="Times New Roman" w:cs="Times New Roman"/>
          <w:sz w:val="24"/>
          <w:szCs w:val="24"/>
        </w:rPr>
        <w:t>TIBURI</w:t>
      </w:r>
      <w:r w:rsidRPr="006B475B">
        <w:rPr>
          <w:rFonts w:ascii="Times New Roman" w:hAnsi="Times New Roman" w:cs="Times New Roman"/>
          <w:sz w:val="24"/>
          <w:szCs w:val="24"/>
        </w:rPr>
        <w:t xml:space="preserve">, Marcia. </w:t>
      </w:r>
      <w:r w:rsidRPr="006B475B">
        <w:rPr>
          <w:rFonts w:ascii="Times New Roman" w:hAnsi="Times New Roman" w:cs="Times New Roman"/>
          <w:b/>
          <w:sz w:val="24"/>
          <w:szCs w:val="24"/>
        </w:rPr>
        <w:t>Como conversar com um fascista</w:t>
      </w:r>
      <w:r w:rsidRPr="006B475B">
        <w:rPr>
          <w:rFonts w:ascii="Times New Roman" w:hAnsi="Times New Roman" w:cs="Times New Roman"/>
          <w:sz w:val="24"/>
          <w:szCs w:val="24"/>
        </w:rPr>
        <w:t>. 1ª Ed. Record. Rio de Janeiro. 2015</w:t>
      </w:r>
    </w:p>
    <w:p w:rsidR="0027166E" w:rsidRPr="0027166E" w:rsidRDefault="0027166E" w:rsidP="0027166E">
      <w:pPr>
        <w:rPr>
          <w:rFonts w:ascii="Times New Roman" w:eastAsia="Calibri" w:hAnsi="Times New Roman" w:cs="Times New Roman"/>
          <w:sz w:val="24"/>
          <w:szCs w:val="24"/>
          <w:lang w:eastAsia="en-US"/>
        </w:rPr>
      </w:pPr>
      <w:r w:rsidRPr="0027166E">
        <w:rPr>
          <w:rFonts w:ascii="Times New Roman" w:eastAsia="Calibri" w:hAnsi="Times New Roman" w:cs="Times New Roman"/>
          <w:sz w:val="24"/>
          <w:szCs w:val="24"/>
          <w:lang w:eastAsia="en-US"/>
        </w:rPr>
        <w:t xml:space="preserve">VENTURA, </w:t>
      </w:r>
      <w:proofErr w:type="spellStart"/>
      <w:r w:rsidRPr="0027166E">
        <w:rPr>
          <w:rFonts w:ascii="Times New Roman" w:eastAsia="Calibri" w:hAnsi="Times New Roman" w:cs="Times New Roman"/>
          <w:sz w:val="24"/>
          <w:szCs w:val="24"/>
          <w:lang w:eastAsia="en-US"/>
        </w:rPr>
        <w:t>Deisy</w:t>
      </w:r>
      <w:proofErr w:type="spellEnd"/>
      <w:r w:rsidRPr="0027166E">
        <w:rPr>
          <w:rFonts w:ascii="Times New Roman" w:eastAsia="Calibri" w:hAnsi="Times New Roman" w:cs="Times New Roman"/>
          <w:sz w:val="24"/>
          <w:szCs w:val="24"/>
          <w:lang w:eastAsia="en-US"/>
        </w:rPr>
        <w:t xml:space="preserve">; LLES, Paulo. </w:t>
      </w:r>
      <w:r w:rsidRPr="0027166E">
        <w:rPr>
          <w:rFonts w:ascii="Times New Roman" w:eastAsia="Calibri" w:hAnsi="Times New Roman" w:cs="Times New Roman"/>
          <w:b/>
          <w:sz w:val="24"/>
          <w:szCs w:val="24"/>
          <w:lang w:eastAsia="en-US"/>
        </w:rPr>
        <w:t>Estatuto do estrangeiro ou lei de imigração?</w:t>
      </w:r>
      <w:r w:rsidRPr="0027166E">
        <w:rPr>
          <w:rFonts w:ascii="Times New Roman" w:eastAsia="Calibri" w:hAnsi="Times New Roman" w:cs="Times New Roman"/>
          <w:sz w:val="24"/>
          <w:szCs w:val="24"/>
          <w:lang w:eastAsia="en-US"/>
        </w:rPr>
        <w:t xml:space="preserve"> Le Monde </w:t>
      </w:r>
      <w:proofErr w:type="spellStart"/>
      <w:r w:rsidRPr="0027166E">
        <w:rPr>
          <w:rFonts w:ascii="Times New Roman" w:eastAsia="Calibri" w:hAnsi="Times New Roman" w:cs="Times New Roman"/>
          <w:sz w:val="24"/>
          <w:szCs w:val="24"/>
          <w:lang w:eastAsia="en-US"/>
        </w:rPr>
        <w:t>Diplomatique</w:t>
      </w:r>
      <w:proofErr w:type="spellEnd"/>
      <w:r w:rsidRPr="0027166E">
        <w:rPr>
          <w:rFonts w:ascii="Times New Roman" w:eastAsia="Calibri" w:hAnsi="Times New Roman" w:cs="Times New Roman"/>
          <w:sz w:val="24"/>
          <w:szCs w:val="24"/>
          <w:lang w:eastAsia="en-US"/>
        </w:rPr>
        <w:t xml:space="preserve"> Brasil. São Paulo .01 Ago. 2010. Disponível em :&lt;http://www.diplomatique.org.br/artigo.php?id=744&gt;.Acesso em 18 Jan.2015.</w:t>
      </w:r>
    </w:p>
    <w:p w:rsidR="0027166E" w:rsidRPr="0027166E" w:rsidRDefault="0027166E" w:rsidP="0027166E">
      <w:pPr>
        <w:spacing w:after="0" w:line="240" w:lineRule="auto"/>
        <w:jc w:val="both"/>
        <w:rPr>
          <w:rFonts w:ascii="Times New Roman" w:eastAsia="Calibri" w:hAnsi="Times New Roman" w:cs="Times New Roman"/>
          <w:sz w:val="24"/>
          <w:szCs w:val="24"/>
          <w:lang w:eastAsia="en-US"/>
        </w:rPr>
      </w:pPr>
      <w:r w:rsidRPr="0027166E">
        <w:rPr>
          <w:rFonts w:ascii="Times New Roman" w:eastAsia="Calibri" w:hAnsi="Times New Roman" w:cs="Times New Roman"/>
          <w:sz w:val="24"/>
          <w:szCs w:val="24"/>
          <w:lang w:eastAsia="en-US"/>
        </w:rPr>
        <w:t xml:space="preserve">VILLEN, Patrícia. Polarização do mercado de trabalho e a nova imigração internacional no Brasil. In: SEMINÁRIO DO TRABALHO: TRABALHO E POLÍTICAS SOCIAIS NO SÉCULOXXI,  2012, Marília. </w:t>
      </w:r>
      <w:r w:rsidRPr="0027166E">
        <w:rPr>
          <w:rFonts w:ascii="Times New Roman" w:eastAsia="Calibri" w:hAnsi="Times New Roman" w:cs="Times New Roman"/>
          <w:b/>
          <w:sz w:val="24"/>
          <w:szCs w:val="24"/>
          <w:lang w:eastAsia="en-US"/>
        </w:rPr>
        <w:t>Anais</w:t>
      </w:r>
      <w:r w:rsidRPr="0027166E">
        <w:rPr>
          <w:rFonts w:ascii="Times New Roman" w:eastAsia="Calibri" w:hAnsi="Times New Roman" w:cs="Times New Roman"/>
          <w:sz w:val="24"/>
          <w:szCs w:val="24"/>
          <w:lang w:eastAsia="en-US"/>
        </w:rPr>
        <w:t>. Marília: Unesp, 2012. Disponível em: &lt;http://www.estudosdotrabalho.org/&gt; Acesso em:10 jan. 2015.</w:t>
      </w:r>
    </w:p>
    <w:p w:rsidR="0027166E" w:rsidRPr="0027166E" w:rsidRDefault="0027166E" w:rsidP="0027166E">
      <w:pPr>
        <w:spacing w:after="0" w:line="240" w:lineRule="auto"/>
        <w:jc w:val="both"/>
        <w:rPr>
          <w:rFonts w:ascii="Times New Roman" w:eastAsia="Calibri" w:hAnsi="Times New Roman" w:cs="Times New Roman"/>
          <w:sz w:val="24"/>
          <w:szCs w:val="24"/>
          <w:lang w:eastAsia="en-US"/>
        </w:rPr>
      </w:pPr>
    </w:p>
    <w:p w:rsidR="00BE6A8A" w:rsidRPr="0005699A" w:rsidRDefault="0027166E" w:rsidP="00EB29D1">
      <w:pPr>
        <w:rPr>
          <w:rFonts w:ascii="Times New Roman" w:hAnsi="Times New Roman" w:cs="Times New Roman"/>
          <w:sz w:val="24"/>
          <w:szCs w:val="24"/>
        </w:rPr>
      </w:pPr>
      <w:r w:rsidRPr="0027166E">
        <w:rPr>
          <w:rFonts w:ascii="Times New Roman" w:eastAsia="Calibri" w:hAnsi="Times New Roman" w:cs="Times New Roman"/>
          <w:sz w:val="24"/>
          <w:szCs w:val="24"/>
          <w:lang w:eastAsia="en-US"/>
        </w:rPr>
        <w:t xml:space="preserve">ZAMBERLAM, Jurandir </w:t>
      </w:r>
      <w:proofErr w:type="gramStart"/>
      <w:r w:rsidRPr="0027166E">
        <w:rPr>
          <w:rFonts w:ascii="Times New Roman" w:eastAsia="Calibri" w:hAnsi="Times New Roman" w:cs="Times New Roman"/>
          <w:sz w:val="24"/>
          <w:szCs w:val="24"/>
          <w:lang w:eastAsia="en-US"/>
        </w:rPr>
        <w:t>et</w:t>
      </w:r>
      <w:proofErr w:type="gramEnd"/>
      <w:r w:rsidRPr="0027166E">
        <w:rPr>
          <w:rFonts w:ascii="Times New Roman" w:eastAsia="Calibri" w:hAnsi="Times New Roman" w:cs="Times New Roman"/>
          <w:sz w:val="24"/>
          <w:szCs w:val="24"/>
          <w:lang w:eastAsia="en-US"/>
        </w:rPr>
        <w:t xml:space="preserve"> al.</w:t>
      </w:r>
      <w:r w:rsidR="00ED2E02">
        <w:rPr>
          <w:rFonts w:ascii="Times New Roman" w:eastAsia="Calibri" w:hAnsi="Times New Roman" w:cs="Times New Roman"/>
          <w:sz w:val="24"/>
          <w:szCs w:val="24"/>
          <w:lang w:eastAsia="en-US"/>
        </w:rPr>
        <w:t xml:space="preserve"> </w:t>
      </w:r>
      <w:r w:rsidRPr="0027166E">
        <w:rPr>
          <w:rFonts w:ascii="Times New Roman" w:eastAsia="Times New Roman" w:hAnsi="Times New Roman" w:cs="Times New Roman"/>
          <w:b/>
          <w:sz w:val="24"/>
          <w:szCs w:val="24"/>
        </w:rPr>
        <w:t>Os novos rostos da imigração no Brasil - Haitianos no Rio Grande do Sul.</w:t>
      </w:r>
      <w:r w:rsidRPr="0027166E">
        <w:rPr>
          <w:rFonts w:ascii="Times New Roman" w:eastAsia="Times New Roman" w:hAnsi="Times New Roman" w:cs="Times New Roman"/>
          <w:sz w:val="24"/>
          <w:szCs w:val="24"/>
        </w:rPr>
        <w:t xml:space="preserve"> Porto Alegre. </w:t>
      </w:r>
      <w:proofErr w:type="spellStart"/>
      <w:r w:rsidRPr="0027166E">
        <w:rPr>
          <w:rFonts w:ascii="Times New Roman" w:eastAsia="Times New Roman" w:hAnsi="Times New Roman" w:cs="Times New Roman"/>
          <w:sz w:val="24"/>
          <w:szCs w:val="24"/>
        </w:rPr>
        <w:t>Solidus</w:t>
      </w:r>
      <w:proofErr w:type="spellEnd"/>
      <w:r w:rsidRPr="0027166E">
        <w:rPr>
          <w:rFonts w:ascii="Times New Roman" w:eastAsia="Times New Roman" w:hAnsi="Times New Roman" w:cs="Times New Roman"/>
          <w:sz w:val="24"/>
          <w:szCs w:val="24"/>
        </w:rPr>
        <w:t>, 2014.</w:t>
      </w:r>
    </w:p>
    <w:sectPr w:rsidR="00BE6A8A" w:rsidRPr="0005699A" w:rsidSect="000F541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B79" w:rsidRDefault="00190B79" w:rsidP="003B176E">
      <w:pPr>
        <w:spacing w:after="0" w:line="240" w:lineRule="auto"/>
      </w:pPr>
      <w:r>
        <w:separator/>
      </w:r>
    </w:p>
  </w:endnote>
  <w:endnote w:type="continuationSeparator" w:id="0">
    <w:p w:rsidR="00190B79" w:rsidRDefault="00190B79" w:rsidP="003B1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B79" w:rsidRDefault="00190B79" w:rsidP="003B176E">
      <w:pPr>
        <w:spacing w:after="0" w:line="240" w:lineRule="auto"/>
      </w:pPr>
      <w:r>
        <w:separator/>
      </w:r>
    </w:p>
  </w:footnote>
  <w:footnote w:type="continuationSeparator" w:id="0">
    <w:p w:rsidR="00190B79" w:rsidRDefault="00190B79" w:rsidP="003B176E">
      <w:pPr>
        <w:spacing w:after="0" w:line="240" w:lineRule="auto"/>
      </w:pPr>
      <w:r>
        <w:continuationSeparator/>
      </w:r>
    </w:p>
  </w:footnote>
  <w:footnote w:id="1">
    <w:p w:rsidR="0006483A" w:rsidRPr="0006483A" w:rsidRDefault="0006483A" w:rsidP="0006483A">
      <w:pPr>
        <w:pStyle w:val="Textodenotaderodap"/>
        <w:jc w:val="both"/>
        <w:rPr>
          <w:rFonts w:ascii="Times New Roman" w:hAnsi="Times New Roman" w:cs="Times New Roman"/>
        </w:rPr>
      </w:pPr>
      <w:r w:rsidRPr="0006483A">
        <w:rPr>
          <w:rStyle w:val="Refdenotaderodap"/>
          <w:rFonts w:ascii="Times New Roman" w:hAnsi="Times New Roman" w:cs="Times New Roman"/>
        </w:rPr>
        <w:footnoteRef/>
      </w:r>
      <w:r w:rsidRPr="0006483A">
        <w:rPr>
          <w:rFonts w:ascii="Times New Roman" w:hAnsi="Times New Roman" w:cs="Times New Roman"/>
        </w:rPr>
        <w:t xml:space="preserve"> Doutoranda em Educação</w:t>
      </w:r>
      <w:r w:rsidR="005972FB">
        <w:rPr>
          <w:rFonts w:ascii="Times New Roman" w:hAnsi="Times New Roman" w:cs="Times New Roman"/>
        </w:rPr>
        <w:t xml:space="preserve"> no</w:t>
      </w:r>
      <w:r w:rsidR="00881FC5">
        <w:rPr>
          <w:rFonts w:ascii="Times New Roman" w:hAnsi="Times New Roman" w:cs="Times New Roman"/>
        </w:rPr>
        <w:t xml:space="preserve"> </w:t>
      </w:r>
      <w:proofErr w:type="spellStart"/>
      <w:r w:rsidRPr="0006483A">
        <w:rPr>
          <w:rFonts w:ascii="Times New Roman" w:hAnsi="Times New Roman" w:cs="Times New Roman"/>
        </w:rPr>
        <w:t>Unilasalle</w:t>
      </w:r>
      <w:proofErr w:type="spellEnd"/>
      <w:r w:rsidR="005972FB">
        <w:rPr>
          <w:rFonts w:ascii="Times New Roman" w:hAnsi="Times New Roman" w:cs="Times New Roman"/>
        </w:rPr>
        <w:t xml:space="preserve"> em </w:t>
      </w:r>
      <w:r>
        <w:rPr>
          <w:rFonts w:ascii="Times New Roman" w:hAnsi="Times New Roman" w:cs="Times New Roman"/>
        </w:rPr>
        <w:t xml:space="preserve">Canoas-RS. </w:t>
      </w:r>
      <w:r w:rsidRPr="0006483A">
        <w:rPr>
          <w:rFonts w:ascii="Times New Roman" w:hAnsi="Times New Roman" w:cs="Times New Roman"/>
        </w:rPr>
        <w:t xml:space="preserve">Mestre em Direito, </w:t>
      </w:r>
      <w:proofErr w:type="spellStart"/>
      <w:proofErr w:type="gramStart"/>
      <w:r w:rsidRPr="0006483A">
        <w:rPr>
          <w:rFonts w:ascii="Times New Roman" w:hAnsi="Times New Roman" w:cs="Times New Roman"/>
        </w:rPr>
        <w:t>UniRitter</w:t>
      </w:r>
      <w:proofErr w:type="spellEnd"/>
      <w:proofErr w:type="gramEnd"/>
      <w:r w:rsidRPr="0006483A">
        <w:rPr>
          <w:rFonts w:ascii="Times New Roman" w:hAnsi="Times New Roman" w:cs="Times New Roman"/>
        </w:rPr>
        <w:t xml:space="preserve">. Especialista em Direito do Trabalho e Processo do Trabalho - IDC. Especialista em Direito Civil e Processo Civil - IDC. Especialista em Metodologia de ensino </w:t>
      </w:r>
      <w:proofErr w:type="gramStart"/>
      <w:r w:rsidRPr="0006483A">
        <w:rPr>
          <w:rFonts w:ascii="Times New Roman" w:hAnsi="Times New Roman" w:cs="Times New Roman"/>
        </w:rPr>
        <w:t>Anhanguera -SP</w:t>
      </w:r>
      <w:proofErr w:type="gramEnd"/>
      <w:r w:rsidRPr="0006483A">
        <w:rPr>
          <w:rFonts w:ascii="Times New Roman" w:hAnsi="Times New Roman" w:cs="Times New Roman"/>
        </w:rPr>
        <w:t xml:space="preserve">. Pesquisadora do Grupo de Ciência Penal Contemporânea da UFRGS. Graduação em Direito - ULBRA. Professora da Pós-Graduação na Instituição </w:t>
      </w:r>
      <w:proofErr w:type="spellStart"/>
      <w:proofErr w:type="gramStart"/>
      <w:r w:rsidRPr="0006483A">
        <w:rPr>
          <w:rFonts w:ascii="Times New Roman" w:hAnsi="Times New Roman" w:cs="Times New Roman"/>
        </w:rPr>
        <w:t>UniRitter</w:t>
      </w:r>
      <w:proofErr w:type="spellEnd"/>
      <w:proofErr w:type="gramEnd"/>
      <w:r w:rsidRPr="0006483A">
        <w:rPr>
          <w:rFonts w:ascii="Times New Roman" w:hAnsi="Times New Roman" w:cs="Times New Roman"/>
        </w:rPr>
        <w:t xml:space="preserve"> e do  IDC.</w:t>
      </w:r>
    </w:p>
  </w:footnote>
  <w:footnote w:id="2">
    <w:p w:rsidR="0006483A" w:rsidRPr="0006483A" w:rsidRDefault="0006483A" w:rsidP="0006483A">
      <w:pPr>
        <w:pStyle w:val="Textodenotaderodap"/>
        <w:jc w:val="both"/>
        <w:rPr>
          <w:rFonts w:ascii="Times New Roman" w:hAnsi="Times New Roman" w:cs="Times New Roman"/>
        </w:rPr>
      </w:pPr>
      <w:r w:rsidRPr="0006483A">
        <w:rPr>
          <w:rStyle w:val="Refdenotaderodap"/>
          <w:rFonts w:ascii="Times New Roman" w:hAnsi="Times New Roman" w:cs="Times New Roman"/>
        </w:rPr>
        <w:footnoteRef/>
      </w:r>
      <w:r w:rsidRPr="0006483A">
        <w:rPr>
          <w:rFonts w:ascii="Times New Roman" w:hAnsi="Times New Roman" w:cs="Times New Roman"/>
        </w:rPr>
        <w:t xml:space="preserve"> Mestre em Direitos Humanos pelo Centro Universitário </w:t>
      </w:r>
      <w:proofErr w:type="spellStart"/>
      <w:r w:rsidRPr="0006483A">
        <w:rPr>
          <w:rFonts w:ascii="Times New Roman" w:hAnsi="Times New Roman" w:cs="Times New Roman"/>
        </w:rPr>
        <w:t>Ritter</w:t>
      </w:r>
      <w:proofErr w:type="spellEnd"/>
      <w:r w:rsidRPr="0006483A">
        <w:rPr>
          <w:rFonts w:ascii="Times New Roman" w:hAnsi="Times New Roman" w:cs="Times New Roman"/>
        </w:rPr>
        <w:t xml:space="preserve"> dos Reis. Possui graduação em Direito pelo Centro Universitário </w:t>
      </w:r>
      <w:proofErr w:type="spellStart"/>
      <w:r w:rsidRPr="0006483A">
        <w:rPr>
          <w:rFonts w:ascii="Times New Roman" w:hAnsi="Times New Roman" w:cs="Times New Roman"/>
        </w:rPr>
        <w:t>Ritter</w:t>
      </w:r>
      <w:proofErr w:type="spellEnd"/>
      <w:r w:rsidRPr="0006483A">
        <w:rPr>
          <w:rFonts w:ascii="Times New Roman" w:hAnsi="Times New Roman" w:cs="Times New Roman"/>
        </w:rPr>
        <w:t xml:space="preserve"> dos Reis (2002), é advogado e especializado em Direito Empresarial pela Pontifícia Universidade Católica do Rio Grande do Sul (2004). Atualmente é pesquisador no Projeto "Direito da </w:t>
      </w:r>
      <w:proofErr w:type="spellStart"/>
      <w:r w:rsidRPr="0006483A">
        <w:rPr>
          <w:rFonts w:ascii="Times New Roman" w:hAnsi="Times New Roman" w:cs="Times New Roman"/>
        </w:rPr>
        <w:t>Antidiscriminação</w:t>
      </w:r>
      <w:proofErr w:type="spellEnd"/>
      <w:r w:rsidRPr="0006483A">
        <w:rPr>
          <w:rFonts w:ascii="Times New Roman" w:hAnsi="Times New Roman" w:cs="Times New Roman"/>
        </w:rPr>
        <w:t xml:space="preserve">, igualdade e diferença" no Centro Universitário </w:t>
      </w:r>
      <w:proofErr w:type="spellStart"/>
      <w:r w:rsidRPr="0006483A">
        <w:rPr>
          <w:rFonts w:ascii="Times New Roman" w:hAnsi="Times New Roman" w:cs="Times New Roman"/>
        </w:rPr>
        <w:t>Ritter</w:t>
      </w:r>
      <w:proofErr w:type="spellEnd"/>
      <w:r w:rsidRPr="0006483A">
        <w:rPr>
          <w:rFonts w:ascii="Times New Roman" w:hAnsi="Times New Roman" w:cs="Times New Roman"/>
        </w:rPr>
        <w:t xml:space="preserve"> dos Reis e Membro da Subcomissão da Verdade sobre a Escravidão Negra no Brasil da Ordem dos Advogados do Rio Grande do Sul, Subseção do Rio Grande do Sul.</w:t>
      </w:r>
    </w:p>
  </w:footnote>
  <w:footnote w:id="3">
    <w:p w:rsidR="0006483A" w:rsidRPr="0006483A" w:rsidRDefault="0006483A" w:rsidP="0006483A">
      <w:pPr>
        <w:pStyle w:val="Textodenotaderodap"/>
        <w:jc w:val="both"/>
        <w:rPr>
          <w:rFonts w:ascii="Times New Roman" w:hAnsi="Times New Roman" w:cs="Times New Roman"/>
        </w:rPr>
      </w:pPr>
      <w:r w:rsidRPr="0006483A">
        <w:rPr>
          <w:rStyle w:val="Refdenotaderodap"/>
          <w:rFonts w:ascii="Times New Roman" w:hAnsi="Times New Roman" w:cs="Times New Roman"/>
        </w:rPr>
        <w:footnoteRef/>
      </w:r>
      <w:r w:rsidRPr="0006483A">
        <w:rPr>
          <w:rFonts w:ascii="Times New Roman" w:hAnsi="Times New Roman" w:cs="Times New Roman"/>
        </w:rPr>
        <w:t xml:space="preserve"> Mestre em Direito dissertação defendida em 19 de março de 2015 vinculado ao Programa de Mestrado em Direitos Humanos do Centro Universitário </w:t>
      </w:r>
      <w:proofErr w:type="spellStart"/>
      <w:r w:rsidRPr="0006483A">
        <w:rPr>
          <w:rFonts w:ascii="Times New Roman" w:hAnsi="Times New Roman" w:cs="Times New Roman"/>
        </w:rPr>
        <w:t>Ritter</w:t>
      </w:r>
      <w:proofErr w:type="spellEnd"/>
      <w:r w:rsidRPr="0006483A">
        <w:rPr>
          <w:rFonts w:ascii="Times New Roman" w:hAnsi="Times New Roman" w:cs="Times New Roman"/>
        </w:rPr>
        <w:t xml:space="preserve"> dos Reis </w:t>
      </w:r>
      <w:proofErr w:type="spellStart"/>
      <w:proofErr w:type="gramStart"/>
      <w:r w:rsidRPr="0006483A">
        <w:rPr>
          <w:rFonts w:ascii="Times New Roman" w:hAnsi="Times New Roman" w:cs="Times New Roman"/>
        </w:rPr>
        <w:t>UniRitter</w:t>
      </w:r>
      <w:proofErr w:type="spellEnd"/>
      <w:proofErr w:type="gramEnd"/>
      <w:r w:rsidR="00881FC5">
        <w:rPr>
          <w:rFonts w:ascii="Times New Roman" w:hAnsi="Times New Roman" w:cs="Times New Roman"/>
        </w:rPr>
        <w:t xml:space="preserve"> </w:t>
      </w:r>
      <w:proofErr w:type="spellStart"/>
      <w:r w:rsidRPr="0006483A">
        <w:rPr>
          <w:rFonts w:ascii="Times New Roman" w:hAnsi="Times New Roman" w:cs="Times New Roman"/>
        </w:rPr>
        <w:t>LaureateInternational</w:t>
      </w:r>
      <w:proofErr w:type="spellEnd"/>
      <w:r w:rsidR="00881FC5">
        <w:rPr>
          <w:rFonts w:ascii="Times New Roman" w:hAnsi="Times New Roman" w:cs="Times New Roman"/>
        </w:rPr>
        <w:t xml:space="preserve"> </w:t>
      </w:r>
      <w:proofErr w:type="spellStart"/>
      <w:r w:rsidRPr="0006483A">
        <w:rPr>
          <w:rFonts w:ascii="Times New Roman" w:hAnsi="Times New Roman" w:cs="Times New Roman"/>
        </w:rPr>
        <w:t>Universitie</w:t>
      </w:r>
      <w:proofErr w:type="spellEnd"/>
      <w:r w:rsidRPr="0006483A">
        <w:rPr>
          <w:rFonts w:ascii="Times New Roman" w:hAnsi="Times New Roman" w:cs="Times New Roman"/>
        </w:rPr>
        <w:t xml:space="preserve">. Especialista em Direito Civil pelo Centro Universitário </w:t>
      </w:r>
      <w:proofErr w:type="spellStart"/>
      <w:r w:rsidRPr="0006483A">
        <w:rPr>
          <w:rFonts w:ascii="Times New Roman" w:hAnsi="Times New Roman" w:cs="Times New Roman"/>
        </w:rPr>
        <w:t>Ritter</w:t>
      </w:r>
      <w:proofErr w:type="spellEnd"/>
      <w:r w:rsidRPr="0006483A">
        <w:rPr>
          <w:rFonts w:ascii="Times New Roman" w:hAnsi="Times New Roman" w:cs="Times New Roman"/>
        </w:rPr>
        <w:t xml:space="preserve"> dos Reis </w:t>
      </w:r>
      <w:proofErr w:type="spellStart"/>
      <w:proofErr w:type="gramStart"/>
      <w:r w:rsidRPr="0006483A">
        <w:rPr>
          <w:rFonts w:ascii="Times New Roman" w:hAnsi="Times New Roman" w:cs="Times New Roman"/>
        </w:rPr>
        <w:t>UniRitter</w:t>
      </w:r>
      <w:proofErr w:type="spellEnd"/>
      <w:proofErr w:type="gramEnd"/>
      <w:r w:rsidR="00881FC5">
        <w:rPr>
          <w:rFonts w:ascii="Times New Roman" w:hAnsi="Times New Roman" w:cs="Times New Roman"/>
        </w:rPr>
        <w:t xml:space="preserve"> </w:t>
      </w:r>
      <w:proofErr w:type="spellStart"/>
      <w:r w:rsidRPr="0006483A">
        <w:rPr>
          <w:rFonts w:ascii="Times New Roman" w:hAnsi="Times New Roman" w:cs="Times New Roman"/>
        </w:rPr>
        <w:t>LaureateInternational</w:t>
      </w:r>
      <w:proofErr w:type="spellEnd"/>
      <w:r w:rsidR="00881FC5">
        <w:rPr>
          <w:rFonts w:ascii="Times New Roman" w:hAnsi="Times New Roman" w:cs="Times New Roman"/>
        </w:rPr>
        <w:t xml:space="preserve"> </w:t>
      </w:r>
      <w:proofErr w:type="spellStart"/>
      <w:r w:rsidRPr="0006483A">
        <w:rPr>
          <w:rFonts w:ascii="Times New Roman" w:hAnsi="Times New Roman" w:cs="Times New Roman"/>
        </w:rPr>
        <w:t>Universities</w:t>
      </w:r>
      <w:proofErr w:type="spellEnd"/>
      <w:r w:rsidRPr="0006483A">
        <w:rPr>
          <w:rFonts w:ascii="Times New Roman" w:hAnsi="Times New Roman" w:cs="Times New Roman"/>
        </w:rPr>
        <w:t xml:space="preserve"> (2006) . Graduado em Direito pela Universidade Luterana do Brasil ULBRA (2002). Pesquisador da Clínica de Direitos Humanos do Centro Universitário </w:t>
      </w:r>
      <w:proofErr w:type="spellStart"/>
      <w:r w:rsidRPr="0006483A">
        <w:rPr>
          <w:rFonts w:ascii="Times New Roman" w:hAnsi="Times New Roman" w:cs="Times New Roman"/>
        </w:rPr>
        <w:t>Ritter</w:t>
      </w:r>
      <w:proofErr w:type="spellEnd"/>
      <w:r w:rsidRPr="0006483A">
        <w:rPr>
          <w:rFonts w:ascii="Times New Roman" w:hAnsi="Times New Roman" w:cs="Times New Roman"/>
        </w:rPr>
        <w:t xml:space="preserve"> dos Reis </w:t>
      </w:r>
      <w:proofErr w:type="spellStart"/>
      <w:proofErr w:type="gramStart"/>
      <w:r w:rsidRPr="0006483A">
        <w:rPr>
          <w:rFonts w:ascii="Times New Roman" w:hAnsi="Times New Roman" w:cs="Times New Roman"/>
        </w:rPr>
        <w:t>UniRitter</w:t>
      </w:r>
      <w:proofErr w:type="spellEnd"/>
      <w:proofErr w:type="gramEnd"/>
      <w:r w:rsidRPr="0006483A">
        <w:rPr>
          <w:rFonts w:ascii="Times New Roman" w:hAnsi="Times New Roman" w:cs="Times New Roman"/>
        </w:rPr>
        <w:t>.</w:t>
      </w:r>
    </w:p>
  </w:footnote>
  <w:footnote w:id="4">
    <w:p w:rsidR="0006483A" w:rsidRDefault="0006483A" w:rsidP="0006483A">
      <w:pPr>
        <w:pStyle w:val="Textodenotaderodap"/>
        <w:jc w:val="both"/>
      </w:pPr>
      <w:r w:rsidRPr="0006483A">
        <w:rPr>
          <w:rStyle w:val="Refdenotaderodap"/>
          <w:rFonts w:ascii="Times New Roman" w:hAnsi="Times New Roman" w:cs="Times New Roman"/>
        </w:rPr>
        <w:footnoteRef/>
      </w:r>
      <w:r w:rsidRPr="0006483A">
        <w:rPr>
          <w:rFonts w:ascii="Times New Roman" w:hAnsi="Times New Roman" w:cs="Times New Roman"/>
        </w:rPr>
        <w:t xml:space="preserve"> Doutoranda em qualidade ambiental pela Universidade </w:t>
      </w:r>
      <w:proofErr w:type="spellStart"/>
      <w:r w:rsidRPr="0006483A">
        <w:rPr>
          <w:rFonts w:ascii="Times New Roman" w:hAnsi="Times New Roman" w:cs="Times New Roman"/>
        </w:rPr>
        <w:t>Feevale</w:t>
      </w:r>
      <w:proofErr w:type="spellEnd"/>
      <w:r w:rsidRPr="0006483A">
        <w:rPr>
          <w:rFonts w:ascii="Times New Roman" w:hAnsi="Times New Roman" w:cs="Times New Roman"/>
        </w:rPr>
        <w:t xml:space="preserve">. Mestre em direito pela </w:t>
      </w:r>
      <w:proofErr w:type="spellStart"/>
      <w:r w:rsidRPr="0006483A">
        <w:rPr>
          <w:rFonts w:ascii="Times New Roman" w:hAnsi="Times New Roman" w:cs="Times New Roman"/>
        </w:rPr>
        <w:t>Uniritter</w:t>
      </w:r>
      <w:proofErr w:type="spellEnd"/>
      <w:r w:rsidRPr="0006483A">
        <w:rPr>
          <w:rFonts w:ascii="Times New Roman" w:hAnsi="Times New Roman" w:cs="Times New Roman"/>
        </w:rPr>
        <w:t xml:space="preserve">, o Mestrado tem ênfase em Direitos Humanos, com dissertação defendida em abril de 2014. Graduada em direito pela </w:t>
      </w:r>
      <w:proofErr w:type="spellStart"/>
      <w:r w:rsidRPr="0006483A">
        <w:rPr>
          <w:rFonts w:ascii="Times New Roman" w:hAnsi="Times New Roman" w:cs="Times New Roman"/>
        </w:rPr>
        <w:t>Unijuí</w:t>
      </w:r>
      <w:proofErr w:type="spellEnd"/>
      <w:r w:rsidRPr="0006483A">
        <w:rPr>
          <w:rFonts w:ascii="Times New Roman" w:hAnsi="Times New Roman" w:cs="Times New Roman"/>
        </w:rPr>
        <w:t xml:space="preserve">, no ano de 2001. Professora da Pós-graduação da </w:t>
      </w:r>
      <w:proofErr w:type="spellStart"/>
      <w:r w:rsidRPr="0006483A">
        <w:rPr>
          <w:rFonts w:ascii="Times New Roman" w:hAnsi="Times New Roman" w:cs="Times New Roman"/>
        </w:rPr>
        <w:t>Uniritter</w:t>
      </w:r>
      <w:proofErr w:type="spellEnd"/>
      <w:r w:rsidRPr="0006483A">
        <w:rPr>
          <w:rFonts w:ascii="Times New Roman" w:hAnsi="Times New Roman" w:cs="Times New Roman"/>
        </w:rPr>
        <w:t xml:space="preserve">, ministrando a disciplina de Tutela de Direitos </w:t>
      </w:r>
      <w:proofErr w:type="spellStart"/>
      <w:r w:rsidRPr="0006483A">
        <w:rPr>
          <w:rFonts w:ascii="Times New Roman" w:hAnsi="Times New Roman" w:cs="Times New Roman"/>
        </w:rPr>
        <w:t>Transindividuais</w:t>
      </w:r>
      <w:proofErr w:type="spellEnd"/>
      <w:r w:rsidRPr="0006483A">
        <w:rPr>
          <w:rFonts w:ascii="Times New Roman" w:hAnsi="Times New Roman" w:cs="Times New Roman"/>
        </w:rPr>
        <w:t xml:space="preserve"> e Tutela do Consumidor.</w:t>
      </w:r>
    </w:p>
  </w:footnote>
  <w:footnote w:id="5">
    <w:p w:rsidR="00516CCC" w:rsidRPr="00582DAB" w:rsidRDefault="00516CCC" w:rsidP="00516CCC">
      <w:pPr>
        <w:pStyle w:val="Textodenotaderodap"/>
        <w:jc w:val="both"/>
        <w:rPr>
          <w:rFonts w:ascii="Times New Roman" w:hAnsi="Times New Roman"/>
        </w:rPr>
      </w:pPr>
      <w:r w:rsidRPr="00582DAB">
        <w:rPr>
          <w:rStyle w:val="Refdenotaderodap"/>
          <w:rFonts w:ascii="Times New Roman" w:hAnsi="Times New Roman"/>
        </w:rPr>
        <w:footnoteRef/>
      </w:r>
      <w:r w:rsidRPr="00582DAB">
        <w:rPr>
          <w:rFonts w:ascii="Times New Roman" w:hAnsi="Times New Roman"/>
        </w:rPr>
        <w:t xml:space="preserve"> Agências de tráfico de migrantes outro fator também contribuiu para tornar as travessias (supostamente) mais fáceis: a difusão de agências de tráfico de migrantes. Não nos referimos, neste caso, ao aliciamento de pessoas para fins de exploração sexual ou trabalho escravo (</w:t>
      </w:r>
      <w:proofErr w:type="spellStart"/>
      <w:r w:rsidRPr="00582DAB">
        <w:rPr>
          <w:rFonts w:ascii="Times New Roman" w:hAnsi="Times New Roman"/>
        </w:rPr>
        <w:t>trafficking</w:t>
      </w:r>
      <w:proofErr w:type="spellEnd"/>
      <w:r w:rsidRPr="00582DAB">
        <w:rPr>
          <w:rFonts w:ascii="Times New Roman" w:hAnsi="Times New Roman"/>
        </w:rPr>
        <w:t>), e sim àquelas agências que visam facilitar a entrada irregular de uma pessoa num Estado do qual essa pessoa não é nacional ou residente permanente visando obter, direta ou indiretamente, um benefício financeiro ou outro benefício material (</w:t>
      </w:r>
      <w:proofErr w:type="spellStart"/>
      <w:r w:rsidRPr="00582DAB">
        <w:rPr>
          <w:rFonts w:ascii="Times New Roman" w:hAnsi="Times New Roman"/>
        </w:rPr>
        <w:t>smuggling</w:t>
      </w:r>
      <w:proofErr w:type="spellEnd"/>
      <w:r w:rsidRPr="00582DAB">
        <w:rPr>
          <w:rFonts w:ascii="Times New Roman" w:hAnsi="Times New Roman"/>
        </w:rPr>
        <w:t xml:space="preserve">). Estes agentes intermediários de imigração – </w:t>
      </w:r>
      <w:proofErr w:type="spellStart"/>
      <w:r w:rsidRPr="00582DAB">
        <w:rPr>
          <w:rFonts w:ascii="Times New Roman" w:hAnsi="Times New Roman"/>
        </w:rPr>
        <w:t>coyotes</w:t>
      </w:r>
      <w:proofErr w:type="spellEnd"/>
      <w:r w:rsidRPr="00582DAB">
        <w:rPr>
          <w:rFonts w:ascii="Times New Roman" w:hAnsi="Times New Roman"/>
        </w:rPr>
        <w:t xml:space="preserve">, </w:t>
      </w:r>
      <w:proofErr w:type="spellStart"/>
      <w:proofErr w:type="gramStart"/>
      <w:r w:rsidRPr="00582DAB">
        <w:rPr>
          <w:rFonts w:ascii="Times New Roman" w:hAnsi="Times New Roman"/>
        </w:rPr>
        <w:t>Polleros</w:t>
      </w:r>
      <w:proofErr w:type="spellEnd"/>
      <w:r w:rsidRPr="00582DAB">
        <w:rPr>
          <w:rFonts w:ascii="Times New Roman" w:hAnsi="Times New Roman"/>
        </w:rPr>
        <w:t xml:space="preserve"> ,</w:t>
      </w:r>
      <w:proofErr w:type="gramEnd"/>
      <w:r w:rsidRPr="00582DAB">
        <w:rPr>
          <w:rFonts w:ascii="Times New Roman" w:hAnsi="Times New Roman"/>
        </w:rPr>
        <w:t xml:space="preserve"> etc. , às vezes, exploram e violam os direitos básicos dos migrantes. Mesmo assim, em geral, atuam como grupos especializados em burlar os controles das fronteiras, permitindo a entrada irregular de estrangeiros. MARINUCCI, Roberto. </w:t>
      </w:r>
      <w:r w:rsidRPr="00582DAB">
        <w:rPr>
          <w:rFonts w:ascii="Times New Roman" w:hAnsi="Times New Roman"/>
          <w:bCs/>
          <w:i/>
        </w:rPr>
        <w:t>Op.cit.</w:t>
      </w:r>
      <w:r w:rsidRPr="00582DAB">
        <w:rPr>
          <w:rFonts w:ascii="Times New Roman" w:hAnsi="Times New Roman"/>
        </w:rPr>
        <w:t xml:space="preserve">2008.7-16. </w:t>
      </w:r>
      <w:proofErr w:type="gramStart"/>
      <w:r w:rsidRPr="00582DAB">
        <w:rPr>
          <w:rFonts w:ascii="Times New Roman" w:hAnsi="Times New Roman"/>
        </w:rPr>
        <w:t>p.</w:t>
      </w:r>
      <w:proofErr w:type="gramEnd"/>
      <w:r w:rsidRPr="00582DAB">
        <w:rPr>
          <w:rFonts w:ascii="Times New Roman" w:hAnsi="Times New Roman"/>
        </w:rPr>
        <w:t xml:space="preserve"> 7.</w:t>
      </w:r>
    </w:p>
  </w:footnote>
  <w:footnote w:id="6">
    <w:p w:rsidR="00516CCC" w:rsidRPr="0006483A" w:rsidRDefault="00516CCC" w:rsidP="0006483A">
      <w:pPr>
        <w:autoSpaceDE w:val="0"/>
        <w:autoSpaceDN w:val="0"/>
        <w:adjustRightInd w:val="0"/>
        <w:spacing w:after="0" w:line="240" w:lineRule="auto"/>
        <w:jc w:val="both"/>
        <w:rPr>
          <w:rFonts w:ascii="Times New Roman" w:hAnsi="Times New Roman" w:cs="Times New Roman"/>
          <w:sz w:val="20"/>
          <w:szCs w:val="20"/>
        </w:rPr>
      </w:pPr>
      <w:r w:rsidRPr="0006483A">
        <w:rPr>
          <w:rStyle w:val="Refdenotaderodap"/>
          <w:rFonts w:ascii="Times New Roman" w:hAnsi="Times New Roman" w:cs="Times New Roman"/>
          <w:sz w:val="20"/>
          <w:szCs w:val="20"/>
        </w:rPr>
        <w:footnoteRef/>
      </w:r>
      <w:r w:rsidRPr="0006483A">
        <w:rPr>
          <w:rFonts w:ascii="Times New Roman" w:hAnsi="Times New Roman" w:cs="Times New Roman"/>
          <w:sz w:val="20"/>
          <w:szCs w:val="20"/>
        </w:rPr>
        <w:t xml:space="preserve">Ademais, essa legislação informa em seu Parágrafo Único, que “consideram-se razões humanitárias, para efeito desta Resolução Normativa, aquelas resultantes do agravamento das condições de vida da população haitiana em decorrência do terremoto ocorrido naquele país em 12 de janeiro de </w:t>
      </w:r>
      <w:smartTag w:uri="urn:schemas-microsoft-com:office:smarttags" w:element="metricconverter">
        <w:smartTagPr>
          <w:attr w:name="ProductID" w:val="2010”"/>
        </w:smartTagPr>
        <w:r w:rsidRPr="0006483A">
          <w:rPr>
            <w:rFonts w:ascii="Times New Roman" w:hAnsi="Times New Roman" w:cs="Times New Roman"/>
            <w:sz w:val="20"/>
            <w:szCs w:val="20"/>
          </w:rPr>
          <w:t>2010</w:t>
        </w:r>
        <w:proofErr w:type="gramStart"/>
        <w:r w:rsidRPr="0006483A">
          <w:rPr>
            <w:rFonts w:ascii="Times New Roman" w:hAnsi="Times New Roman" w:cs="Times New Roman"/>
            <w:sz w:val="20"/>
            <w:szCs w:val="20"/>
          </w:rPr>
          <w:t>”</w:t>
        </w:r>
      </w:smartTag>
      <w:proofErr w:type="gramEnd"/>
    </w:p>
  </w:footnote>
  <w:footnote w:id="7">
    <w:p w:rsidR="00862B2F" w:rsidRPr="0006483A" w:rsidRDefault="00862B2F" w:rsidP="0006483A">
      <w:pPr>
        <w:pStyle w:val="Textodenotaderodap"/>
        <w:jc w:val="both"/>
        <w:rPr>
          <w:rFonts w:ascii="Times New Roman" w:hAnsi="Times New Roman" w:cs="Times New Roman"/>
        </w:rPr>
      </w:pPr>
      <w:r w:rsidRPr="0006483A">
        <w:rPr>
          <w:rStyle w:val="Refdenotaderodap"/>
          <w:rFonts w:ascii="Times New Roman" w:hAnsi="Times New Roman" w:cs="Times New Roman"/>
        </w:rPr>
        <w:footnoteRef/>
      </w:r>
      <w:r w:rsidRPr="0006483A">
        <w:rPr>
          <w:rFonts w:ascii="Times New Roman" w:hAnsi="Times New Roman" w:cs="Times New Roman"/>
        </w:rPr>
        <w:t xml:space="preserve"> Disponível </w:t>
      </w:r>
      <w:proofErr w:type="gramStart"/>
      <w:r w:rsidRPr="0006483A">
        <w:rPr>
          <w:rFonts w:ascii="Times New Roman" w:hAnsi="Times New Roman" w:cs="Times New Roman"/>
        </w:rPr>
        <w:t>em :</w:t>
      </w:r>
      <w:proofErr w:type="gramEnd"/>
      <w:r w:rsidRPr="0006483A">
        <w:rPr>
          <w:rFonts w:ascii="Times New Roman" w:hAnsi="Times New Roman" w:cs="Times New Roman"/>
        </w:rPr>
        <w:t>&lt; http://portal.mte.gov.br/trab_estrang/resolucoes-normativas.htm&gt;.Aceso em :24 jan. 2015.</w:t>
      </w:r>
    </w:p>
  </w:footnote>
  <w:footnote w:id="8">
    <w:p w:rsidR="00516CCC" w:rsidRPr="00582DAB" w:rsidRDefault="00516CCC" w:rsidP="00516CCC">
      <w:pPr>
        <w:pStyle w:val="Textodenotaderodap"/>
        <w:jc w:val="both"/>
        <w:rPr>
          <w:rFonts w:ascii="Times New Roman" w:hAnsi="Times New Roman"/>
        </w:rPr>
      </w:pPr>
      <w:r w:rsidRPr="00582DAB">
        <w:rPr>
          <w:rStyle w:val="Refdenotaderodap"/>
          <w:rFonts w:ascii="Times New Roman" w:hAnsi="Times New Roman"/>
        </w:rPr>
        <w:footnoteRef/>
      </w:r>
      <w:r w:rsidRPr="00582DAB">
        <w:rPr>
          <w:rFonts w:ascii="Times New Roman" w:hAnsi="Times New Roman"/>
        </w:rPr>
        <w:t xml:space="preserve"> O Índice de Desenvolvimento Humano (IDH) é uma medida resumida do progresso </w:t>
      </w:r>
      <w:proofErr w:type="gramStart"/>
      <w:r w:rsidRPr="00582DAB">
        <w:rPr>
          <w:rFonts w:ascii="Times New Roman" w:hAnsi="Times New Roman"/>
        </w:rPr>
        <w:t>a longo prazo</w:t>
      </w:r>
      <w:proofErr w:type="gramEnd"/>
      <w:r w:rsidRPr="00582DAB">
        <w:rPr>
          <w:rFonts w:ascii="Times New Roman" w:hAnsi="Times New Roman"/>
        </w:rPr>
        <w:t xml:space="preserve"> em três dimensões básicas do desenvolvimento humano: renda, educação e saúde.</w:t>
      </w:r>
    </w:p>
  </w:footnote>
  <w:footnote w:id="9">
    <w:p w:rsidR="00EF606C" w:rsidRPr="001E696B" w:rsidRDefault="00EF606C" w:rsidP="00EF606C">
      <w:pPr>
        <w:pStyle w:val="Textodenotaderodap"/>
        <w:rPr>
          <w:rFonts w:ascii="Times New Roman" w:hAnsi="Times New Roman" w:cs="Times New Roman"/>
        </w:rPr>
      </w:pPr>
      <w:r w:rsidRPr="001E696B">
        <w:rPr>
          <w:rStyle w:val="Refdenotaderodap"/>
          <w:rFonts w:ascii="Times New Roman" w:hAnsi="Times New Roman" w:cs="Times New Roman"/>
        </w:rPr>
        <w:footnoteRef/>
      </w:r>
      <w:r w:rsidRPr="001E696B">
        <w:rPr>
          <w:rFonts w:ascii="Times New Roman" w:hAnsi="Times New Roman" w:cs="Times New Roman"/>
        </w:rPr>
        <w:t xml:space="preserve"> Disponível em:&lt;</w:t>
      </w:r>
      <w:hyperlink r:id="rId1" w:history="1">
        <w:r w:rsidRPr="001E696B">
          <w:rPr>
            <w:rStyle w:val="Hyperlink"/>
            <w:rFonts w:ascii="Times New Roman" w:hAnsi="Times New Roman" w:cs="Times New Roman"/>
            <w:color w:val="auto"/>
          </w:rPr>
          <w:t>http://www.planalto.gov.br/ccivil_03/decreto-lei/Del5452.htm</w:t>
        </w:r>
      </w:hyperlink>
      <w:r w:rsidRPr="001E696B">
        <w:rPr>
          <w:rFonts w:ascii="Times New Roman" w:hAnsi="Times New Roman" w:cs="Times New Roman"/>
        </w:rPr>
        <w:t xml:space="preserve">&gt;. Acesso em </w:t>
      </w:r>
      <w:proofErr w:type="gramStart"/>
      <w:r w:rsidRPr="001E696B">
        <w:rPr>
          <w:rFonts w:ascii="Times New Roman" w:hAnsi="Times New Roman" w:cs="Times New Roman"/>
        </w:rPr>
        <w:t>22 Junho</w:t>
      </w:r>
      <w:proofErr w:type="gramEnd"/>
      <w:r w:rsidRPr="001E696B">
        <w:rPr>
          <w:rFonts w:ascii="Times New Roman" w:hAnsi="Times New Roman" w:cs="Times New Roman"/>
        </w:rPr>
        <w:t xml:space="preserve"> de 2016.</w:t>
      </w:r>
    </w:p>
  </w:footnote>
  <w:footnote w:id="10">
    <w:p w:rsidR="00EF606C" w:rsidRPr="001E696B" w:rsidRDefault="00EF606C" w:rsidP="00EF606C">
      <w:pPr>
        <w:pStyle w:val="Textodenotaderodap"/>
        <w:rPr>
          <w:rFonts w:ascii="Times New Roman" w:hAnsi="Times New Roman" w:cs="Times New Roman"/>
        </w:rPr>
      </w:pPr>
      <w:r w:rsidRPr="001E696B">
        <w:rPr>
          <w:rStyle w:val="Refdenotaderodap"/>
          <w:rFonts w:ascii="Times New Roman" w:hAnsi="Times New Roman" w:cs="Times New Roman"/>
        </w:rPr>
        <w:footnoteRef/>
      </w:r>
      <w:r w:rsidRPr="001E696B">
        <w:rPr>
          <w:rFonts w:ascii="Times New Roman" w:hAnsi="Times New Roman" w:cs="Times New Roman"/>
        </w:rPr>
        <w:t xml:space="preserve"> Disponível em:&lt;http://www.planalto.gov.br/ccivil_03/decreto-lei/Del5452.htm&gt;. Acesso em </w:t>
      </w:r>
      <w:proofErr w:type="gramStart"/>
      <w:r w:rsidRPr="001E696B">
        <w:rPr>
          <w:rFonts w:ascii="Times New Roman" w:hAnsi="Times New Roman" w:cs="Times New Roman"/>
        </w:rPr>
        <w:t>22 Junho</w:t>
      </w:r>
      <w:proofErr w:type="gramEnd"/>
      <w:r w:rsidRPr="001E696B">
        <w:rPr>
          <w:rFonts w:ascii="Times New Roman" w:hAnsi="Times New Roman" w:cs="Times New Roman"/>
        </w:rPr>
        <w:t xml:space="preserve"> de 2016.</w:t>
      </w:r>
    </w:p>
  </w:footnote>
  <w:footnote w:id="11">
    <w:p w:rsidR="00EF606C" w:rsidRPr="001E696B" w:rsidRDefault="00EF606C" w:rsidP="00881FC5">
      <w:pPr>
        <w:pStyle w:val="Textodenotaderodap"/>
        <w:jc w:val="both"/>
        <w:rPr>
          <w:rFonts w:ascii="Times New Roman" w:hAnsi="Times New Roman" w:cs="Times New Roman"/>
        </w:rPr>
      </w:pPr>
      <w:r w:rsidRPr="001E696B">
        <w:rPr>
          <w:rStyle w:val="Refdenotaderodap"/>
          <w:rFonts w:ascii="Times New Roman" w:hAnsi="Times New Roman" w:cs="Times New Roman"/>
        </w:rPr>
        <w:footnoteRef/>
      </w:r>
      <w:r w:rsidRPr="001E696B">
        <w:rPr>
          <w:rFonts w:ascii="Times New Roman" w:hAnsi="Times New Roman" w:cs="Times New Roman"/>
        </w:rPr>
        <w:t xml:space="preserve"> Disponível em:&lt;www.trt3.jus.br/trabalho_tempo_determinado.pdf&gt;. Acesso em </w:t>
      </w:r>
      <w:proofErr w:type="gramStart"/>
      <w:r w:rsidRPr="001E696B">
        <w:rPr>
          <w:rFonts w:ascii="Times New Roman" w:hAnsi="Times New Roman" w:cs="Times New Roman"/>
        </w:rPr>
        <w:t>22 Junho</w:t>
      </w:r>
      <w:proofErr w:type="gramEnd"/>
      <w:r w:rsidRPr="001E696B">
        <w:rPr>
          <w:rFonts w:ascii="Times New Roman" w:hAnsi="Times New Roman" w:cs="Times New Roman"/>
        </w:rPr>
        <w:t xml:space="preserve"> de 2016. </w:t>
      </w:r>
    </w:p>
  </w:footnote>
  <w:footnote w:id="12">
    <w:p w:rsidR="00EF606C" w:rsidRPr="001E696B" w:rsidRDefault="00EF606C" w:rsidP="00881FC5">
      <w:pPr>
        <w:pStyle w:val="Textodenotaderodap"/>
        <w:jc w:val="both"/>
        <w:rPr>
          <w:rFonts w:ascii="Times New Roman" w:hAnsi="Times New Roman" w:cs="Times New Roman"/>
        </w:rPr>
      </w:pPr>
      <w:r w:rsidRPr="001E696B">
        <w:rPr>
          <w:rStyle w:val="Refdenotaderodap"/>
          <w:rFonts w:ascii="Times New Roman" w:hAnsi="Times New Roman" w:cs="Times New Roman"/>
        </w:rPr>
        <w:footnoteRef/>
      </w:r>
      <w:r w:rsidRPr="001E696B">
        <w:rPr>
          <w:rFonts w:ascii="Times New Roman" w:hAnsi="Times New Roman" w:cs="Times New Roman"/>
        </w:rPr>
        <w:t xml:space="preserve"> Conforme o artigo 2º da CLT</w:t>
      </w:r>
      <w:proofErr w:type="gramStart"/>
      <w:r w:rsidRPr="001E696B">
        <w:rPr>
          <w:rFonts w:ascii="Times New Roman" w:hAnsi="Times New Roman" w:cs="Times New Roman"/>
        </w:rPr>
        <w:t>, considera-se</w:t>
      </w:r>
      <w:proofErr w:type="gramEnd"/>
      <w:r w:rsidRPr="001E696B">
        <w:rPr>
          <w:rFonts w:ascii="Times New Roman" w:hAnsi="Times New Roman" w:cs="Times New Roman"/>
        </w:rPr>
        <w:t xml:space="preserve"> empregador a empresa, individual ou coletiva, que, assumindo os riscos da atividade econômica, admite, assalaria e dirige a prestação pessoal de serviço. Artigo 2º da CLT § 1º - Equiparam-se ao empregador, para os efeitos exclusivos da relação de emprego, os profissionais liberais, as instituições de beneficência, as associações recreativas ou outras instituições sem fins lucrativos, que admitirem trabalhadores como empregados.</w:t>
      </w:r>
    </w:p>
  </w:footnote>
  <w:footnote w:id="13">
    <w:p w:rsidR="00EF606C" w:rsidRPr="001E696B" w:rsidRDefault="00EF606C" w:rsidP="00881FC5">
      <w:pPr>
        <w:pStyle w:val="Textodenotaderodap"/>
        <w:jc w:val="both"/>
        <w:rPr>
          <w:rFonts w:ascii="Times New Roman" w:hAnsi="Times New Roman" w:cs="Times New Roman"/>
        </w:rPr>
      </w:pPr>
      <w:r w:rsidRPr="001E696B">
        <w:rPr>
          <w:rStyle w:val="Refdenotaderodap"/>
          <w:rFonts w:ascii="Times New Roman" w:hAnsi="Times New Roman" w:cs="Times New Roman"/>
        </w:rPr>
        <w:footnoteRef/>
      </w:r>
      <w:r w:rsidRPr="001E696B">
        <w:rPr>
          <w:rFonts w:ascii="Times New Roman" w:hAnsi="Times New Roman" w:cs="Times New Roman"/>
        </w:rPr>
        <w:t xml:space="preserve"> O "dumping social" caracteriza-se pela adoção de práticas desumanas de trabalho, pelo empregador, com o objetivo de reduzir os custos de produção e, assim, aumentar os seus lucros. Trata-se de descumprimento reincidente aos direitos trabalhistas, capaz de gerar um dano à sociedade e constituir um ato ilícito.</w:t>
      </w:r>
    </w:p>
  </w:footnote>
  <w:footnote w:id="14">
    <w:p w:rsidR="00746C49" w:rsidRPr="00887358" w:rsidRDefault="00746C49" w:rsidP="00746C49">
      <w:pPr>
        <w:pStyle w:val="Textodenotaderodap"/>
        <w:jc w:val="both"/>
        <w:rPr>
          <w:rFonts w:ascii="Arial" w:hAnsi="Arial" w:cs="Arial"/>
        </w:rPr>
      </w:pPr>
      <w:r w:rsidRPr="00887358">
        <w:rPr>
          <w:rStyle w:val="Refdenotaderodap"/>
          <w:rFonts w:ascii="Arial" w:hAnsi="Arial" w:cs="Arial"/>
        </w:rPr>
        <w:footnoteRef/>
      </w:r>
      <w:r w:rsidRPr="00746C49">
        <w:rPr>
          <w:rFonts w:ascii="Times New Roman" w:hAnsi="Times New Roman" w:cs="Times New Roman"/>
        </w:rPr>
        <w:t>Os critérios de proibição foram extraídos da Convenção Interamericana contra toda a forma de Discriminação e Intolerância.</w:t>
      </w:r>
    </w:p>
  </w:footnote>
  <w:footnote w:id="15">
    <w:p w:rsidR="003B176E" w:rsidRPr="001E696B" w:rsidRDefault="003B176E" w:rsidP="003B176E">
      <w:pPr>
        <w:pStyle w:val="Textodenotaderodap"/>
        <w:jc w:val="both"/>
        <w:rPr>
          <w:rFonts w:ascii="Times New Roman" w:hAnsi="Times New Roman" w:cs="Times New Roman"/>
        </w:rPr>
      </w:pPr>
      <w:r>
        <w:rPr>
          <w:rStyle w:val="Refdenotaderodap"/>
        </w:rPr>
        <w:footnoteRef/>
      </w:r>
      <w:r w:rsidRPr="001E696B">
        <w:rPr>
          <w:rFonts w:ascii="Times New Roman" w:hAnsi="Times New Roman" w:cs="Times New Roman"/>
        </w:rPr>
        <w:t>Conceito de Discriminação contido no Decreto nº 6.949, de 25 de agosto de 2009: “</w:t>
      </w:r>
      <w:r w:rsidRPr="001E696B">
        <w:rPr>
          <w:rFonts w:ascii="Times New Roman" w:hAnsi="Times New Roman" w:cs="Times New Roman"/>
          <w:color w:val="000000"/>
        </w:rPr>
        <w:t xml:space="preserve">qualquer diferenciação, exclusão ou restrição baseada, com o propósito ou efeito de impedir ou impossibilitar o reconhecimento, o desfrute ou o exercício, em igualdade de oportunidades com as demais pessoas, de todos os direitos humanos e liberdades fundamentais nos âmbitos político, econômico, social, cultural, civil ou qualquer outro. Abrange todas as formas de discriminação, inclusive a recusa de adaptação razoável.” Disponível em </w:t>
      </w:r>
      <w:hyperlink r:id="rId2" w:history="1">
        <w:r w:rsidRPr="00AD50A4">
          <w:rPr>
            <w:rStyle w:val="Hyperlink"/>
            <w:rFonts w:ascii="Times New Roman" w:hAnsi="Times New Roman" w:cs="Times New Roman"/>
            <w:color w:val="000000" w:themeColor="text1"/>
          </w:rPr>
          <w:t>http://www.planalto.gov.br/ccivil_03/_ato2007-2010/2009/decreto/d6949.htm</w:t>
        </w:r>
      </w:hyperlink>
      <w:r w:rsidRPr="001E696B">
        <w:rPr>
          <w:rFonts w:ascii="Times New Roman" w:hAnsi="Times New Roman" w:cs="Times New Roman"/>
          <w:color w:val="000000"/>
        </w:rPr>
        <w:t xml:space="preserve">Acesso </w:t>
      </w:r>
      <w:proofErr w:type="spellStart"/>
      <w:r w:rsidRPr="001E696B">
        <w:rPr>
          <w:rFonts w:ascii="Times New Roman" w:hAnsi="Times New Roman" w:cs="Times New Roman"/>
          <w:color w:val="000000"/>
        </w:rPr>
        <w:t>em</w:t>
      </w:r>
      <w:proofErr w:type="spellEnd"/>
      <w:r w:rsidRPr="001E696B">
        <w:rPr>
          <w:rFonts w:ascii="Times New Roman" w:hAnsi="Times New Roman" w:cs="Times New Roman"/>
          <w:color w:val="000000"/>
        </w:rPr>
        <w:t xml:space="preserve"> 22 de junho de 2016.</w:t>
      </w:r>
    </w:p>
    <w:p w:rsidR="003B176E" w:rsidRDefault="003B176E">
      <w:pPr>
        <w:pStyle w:val="Textodenotaderodap"/>
      </w:pPr>
    </w:p>
  </w:footnote>
  <w:footnote w:id="16">
    <w:p w:rsidR="00D967DF" w:rsidRPr="001E696B" w:rsidRDefault="00D967DF" w:rsidP="00D967DF">
      <w:pPr>
        <w:autoSpaceDE w:val="0"/>
        <w:autoSpaceDN w:val="0"/>
        <w:adjustRightInd w:val="0"/>
        <w:spacing w:after="0" w:line="240" w:lineRule="auto"/>
        <w:jc w:val="both"/>
        <w:rPr>
          <w:rFonts w:ascii="Times New Roman" w:hAnsi="Times New Roman" w:cs="Times New Roman"/>
          <w:sz w:val="20"/>
          <w:szCs w:val="20"/>
        </w:rPr>
      </w:pPr>
      <w:r w:rsidRPr="001E696B">
        <w:rPr>
          <w:rStyle w:val="Refdenotaderodap"/>
          <w:rFonts w:ascii="Times New Roman" w:hAnsi="Times New Roman" w:cs="Times New Roman"/>
          <w:sz w:val="20"/>
          <w:szCs w:val="20"/>
        </w:rPr>
        <w:footnoteRef/>
      </w:r>
      <w:r w:rsidRPr="001E696B">
        <w:rPr>
          <w:rFonts w:ascii="Times New Roman" w:hAnsi="Times New Roman" w:cs="Times New Roman"/>
          <w:sz w:val="20"/>
          <w:szCs w:val="20"/>
        </w:rPr>
        <w:t>Disponíveis em: &lt;</w:t>
      </w:r>
      <w:hyperlink r:id="rId3" w:history="1">
        <w:r w:rsidRPr="001E696B">
          <w:rPr>
            <w:rStyle w:val="Hyperlink"/>
            <w:rFonts w:ascii="Times New Roman" w:hAnsi="Times New Roman" w:cs="Times New Roman"/>
            <w:color w:val="auto"/>
            <w:sz w:val="20"/>
            <w:szCs w:val="20"/>
          </w:rPr>
          <w:t>http://www.oas.org/en/sla/dil/docs/inter_american_treaties_A-69_Convencao_Interamericana_disciminacao_intolerancia_POR.pdf</w:t>
        </w:r>
      </w:hyperlink>
      <w:r w:rsidRPr="001E696B">
        <w:rPr>
          <w:rFonts w:ascii="Times New Roman" w:hAnsi="Times New Roman" w:cs="Times New Roman"/>
          <w:sz w:val="20"/>
          <w:szCs w:val="20"/>
        </w:rPr>
        <w:t>&gt; e &lt;</w:t>
      </w:r>
    </w:p>
    <w:p w:rsidR="00D967DF" w:rsidRPr="00D967DF" w:rsidRDefault="00190B79" w:rsidP="001E696B">
      <w:pPr>
        <w:spacing w:after="0" w:line="360" w:lineRule="auto"/>
        <w:jc w:val="both"/>
      </w:pPr>
      <w:hyperlink r:id="rId4" w:history="1">
        <w:r w:rsidR="00D967DF" w:rsidRPr="001E696B">
          <w:rPr>
            <w:rStyle w:val="Hyperlink"/>
            <w:rFonts w:ascii="Times New Roman" w:hAnsi="Times New Roman" w:cs="Times New Roman"/>
            <w:color w:val="auto"/>
            <w:sz w:val="20"/>
            <w:szCs w:val="20"/>
          </w:rPr>
          <w:t>http://www.oas.org/en/sla/dil/docs/inter_american_treaties_A-68_Convencao_Interamericana_racismo_POR.pdf</w:t>
        </w:r>
      </w:hyperlink>
      <w:r w:rsidR="00D967DF" w:rsidRPr="001E696B">
        <w:rPr>
          <w:rFonts w:ascii="Times New Roman" w:hAnsi="Times New Roman" w:cs="Times New Roman"/>
          <w:sz w:val="20"/>
          <w:szCs w:val="20"/>
        </w:rPr>
        <w:t>&gt; Acesso em 22 de junho de 2016.</w:t>
      </w:r>
    </w:p>
  </w:footnote>
  <w:footnote w:id="17">
    <w:p w:rsidR="008F0F10" w:rsidRPr="00746C49" w:rsidRDefault="00D967DF" w:rsidP="008F0F10">
      <w:pPr>
        <w:pStyle w:val="Textodenotaderodap"/>
        <w:jc w:val="both"/>
        <w:rPr>
          <w:rFonts w:ascii="Times New Roman" w:hAnsi="Times New Roman" w:cs="Times New Roman"/>
        </w:rPr>
      </w:pPr>
      <w:r w:rsidRPr="008F0F10">
        <w:rPr>
          <w:rStyle w:val="Refdenotaderodap"/>
        </w:rPr>
        <w:footnoteRef/>
      </w:r>
      <w:r w:rsidRPr="00746C49">
        <w:rPr>
          <w:rFonts w:ascii="Times New Roman" w:hAnsi="Times New Roman" w:cs="Times New Roman"/>
        </w:rPr>
        <w:t xml:space="preserve">Múltiplas barreiras é termo equivalente utilizado nas Convenções de Direitos Humanos para discriminação múltipla. Nesse sentido, ver </w:t>
      </w:r>
      <w:r w:rsidR="008F0F10" w:rsidRPr="00746C49">
        <w:rPr>
          <w:rFonts w:ascii="Times New Roman" w:eastAsia="Calibri" w:hAnsi="Times New Roman" w:cs="Times New Roman"/>
        </w:rPr>
        <w:t>Convenção sobre a Prevenção, Punição e Erradicação de Violência contra a Mulher, de 09 de junho de 1994</w:t>
      </w:r>
      <w:r w:rsidR="008F0F10" w:rsidRPr="00746C49">
        <w:rPr>
          <w:rFonts w:ascii="Times New Roman" w:hAnsi="Times New Roman" w:cs="Times New Roman"/>
        </w:rPr>
        <w:t xml:space="preserve">. Disponível em &lt;http://www.cidh.oas.org/basicos/portugues/m.Belem.do.Para.htm&gt; Acesso em 22 de junho de 2016; </w:t>
      </w:r>
      <w:r w:rsidR="008F0F10" w:rsidRPr="00746C49">
        <w:rPr>
          <w:rFonts w:ascii="Times New Roman" w:hAnsi="Times New Roman" w:cs="Times New Roman"/>
          <w:bCs/>
        </w:rPr>
        <w:t xml:space="preserve">Conferência para mulheres presas em Beijing, </w:t>
      </w:r>
      <w:r w:rsidR="008F0F10" w:rsidRPr="00746C49">
        <w:rPr>
          <w:rFonts w:ascii="Times New Roman" w:hAnsi="Times New Roman" w:cs="Times New Roman"/>
        </w:rPr>
        <w:t>de setembro de 1995. Disponível em: &lt;</w:t>
      </w:r>
      <w:hyperlink r:id="rId5" w:history="1">
        <w:r w:rsidR="008F0F10" w:rsidRPr="00746C49">
          <w:rPr>
            <w:rStyle w:val="Hyperlink"/>
            <w:rFonts w:ascii="Times New Roman" w:eastAsia="Calibri" w:hAnsi="Times New Roman" w:cs="Times New Roman"/>
            <w:color w:val="auto"/>
          </w:rPr>
          <w:t>http://www.un-documents.net/beijingd.htm</w:t>
        </w:r>
      </w:hyperlink>
      <w:r w:rsidR="008F0F10" w:rsidRPr="00746C49">
        <w:rPr>
          <w:rFonts w:ascii="Times New Roman" w:hAnsi="Times New Roman" w:cs="Times New Roman"/>
        </w:rPr>
        <w:t xml:space="preserve">&gt; Acesso em 22 de junho de 2016; </w:t>
      </w:r>
      <w:r w:rsidR="008F0F10" w:rsidRPr="00746C49">
        <w:rPr>
          <w:rFonts w:ascii="Times New Roman" w:hAnsi="Times New Roman" w:cs="Times New Roman"/>
          <w:bCs/>
        </w:rPr>
        <w:t xml:space="preserve">Conferência contra o racismo, discriminação racial, xenofobia e intolerância, </w:t>
      </w:r>
      <w:r w:rsidR="008F0F10" w:rsidRPr="00746C49">
        <w:rPr>
          <w:rFonts w:ascii="Times New Roman" w:hAnsi="Times New Roman" w:cs="Times New Roman"/>
        </w:rPr>
        <w:t>de setembro de 2001. Disponível em: &lt;</w:t>
      </w:r>
      <w:hyperlink r:id="rId6" w:history="1">
        <w:r w:rsidR="008F0F10" w:rsidRPr="00746C49">
          <w:rPr>
            <w:rStyle w:val="Hyperlink"/>
            <w:rFonts w:ascii="Times New Roman" w:hAnsi="Times New Roman" w:cs="Times New Roman"/>
            <w:color w:val="auto"/>
          </w:rPr>
          <w:t>http://www.un.org/WCAR/durban.pdf</w:t>
        </w:r>
      </w:hyperlink>
      <w:r w:rsidR="008F0F10" w:rsidRPr="00746C49">
        <w:rPr>
          <w:rFonts w:ascii="Times New Roman" w:hAnsi="Times New Roman" w:cs="Times New Roman"/>
        </w:rPr>
        <w:t>&gt; Acesso em 22 de junho de 2016.</w:t>
      </w:r>
    </w:p>
    <w:p w:rsidR="008F0F10" w:rsidRPr="00746C49" w:rsidRDefault="008F0F10" w:rsidP="008F0F10">
      <w:pPr>
        <w:spacing w:after="120" w:line="360" w:lineRule="auto"/>
        <w:jc w:val="both"/>
        <w:rPr>
          <w:rFonts w:ascii="Times New Roman" w:hAnsi="Times New Roman" w:cs="Times New Roman"/>
        </w:rPr>
      </w:pPr>
    </w:p>
    <w:p w:rsidR="008F0F10" w:rsidRPr="006A595F" w:rsidRDefault="008F0F10" w:rsidP="008F0F10">
      <w:pPr>
        <w:spacing w:after="120" w:line="360" w:lineRule="auto"/>
        <w:jc w:val="both"/>
      </w:pPr>
    </w:p>
    <w:p w:rsidR="00D967DF" w:rsidRDefault="00D967DF" w:rsidP="00D967DF">
      <w:pPr>
        <w:pStyle w:val="Textodenotaderodap"/>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80BE8"/>
    <w:multiLevelType w:val="hybridMultilevel"/>
    <w:tmpl w:val="C92881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2FB6498"/>
    <w:multiLevelType w:val="hybridMultilevel"/>
    <w:tmpl w:val="696A7B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413"/>
    <w:rsid w:val="00007BD2"/>
    <w:rsid w:val="0005699A"/>
    <w:rsid w:val="00064455"/>
    <w:rsid w:val="0006483A"/>
    <w:rsid w:val="00064D1B"/>
    <w:rsid w:val="000A6058"/>
    <w:rsid w:val="000B57C9"/>
    <w:rsid w:val="000D5C22"/>
    <w:rsid w:val="000F5413"/>
    <w:rsid w:val="000F6024"/>
    <w:rsid w:val="00101CC4"/>
    <w:rsid w:val="00102483"/>
    <w:rsid w:val="001137CD"/>
    <w:rsid w:val="001375CD"/>
    <w:rsid w:val="00190B79"/>
    <w:rsid w:val="001B7DAB"/>
    <w:rsid w:val="001C31AD"/>
    <w:rsid w:val="001D5998"/>
    <w:rsid w:val="001E696B"/>
    <w:rsid w:val="002160AA"/>
    <w:rsid w:val="0027166E"/>
    <w:rsid w:val="00284E24"/>
    <w:rsid w:val="00290950"/>
    <w:rsid w:val="002E7C63"/>
    <w:rsid w:val="00325A34"/>
    <w:rsid w:val="0035287B"/>
    <w:rsid w:val="00394BA0"/>
    <w:rsid w:val="003B176E"/>
    <w:rsid w:val="00405B81"/>
    <w:rsid w:val="00405CE2"/>
    <w:rsid w:val="00415514"/>
    <w:rsid w:val="004259B7"/>
    <w:rsid w:val="00453EC1"/>
    <w:rsid w:val="00463933"/>
    <w:rsid w:val="00474E99"/>
    <w:rsid w:val="004C121C"/>
    <w:rsid w:val="004D641A"/>
    <w:rsid w:val="004E420F"/>
    <w:rsid w:val="004F5263"/>
    <w:rsid w:val="00516CCC"/>
    <w:rsid w:val="00576666"/>
    <w:rsid w:val="005972FB"/>
    <w:rsid w:val="006126AD"/>
    <w:rsid w:val="00637ED7"/>
    <w:rsid w:val="0064458B"/>
    <w:rsid w:val="00671DEE"/>
    <w:rsid w:val="00682E03"/>
    <w:rsid w:val="006A53BD"/>
    <w:rsid w:val="006A7440"/>
    <w:rsid w:val="006B475B"/>
    <w:rsid w:val="006C7CFF"/>
    <w:rsid w:val="006D44A8"/>
    <w:rsid w:val="006D50AD"/>
    <w:rsid w:val="006E4AC9"/>
    <w:rsid w:val="006F6D00"/>
    <w:rsid w:val="006F711F"/>
    <w:rsid w:val="006F74F0"/>
    <w:rsid w:val="006F7EF3"/>
    <w:rsid w:val="00702A30"/>
    <w:rsid w:val="00731F80"/>
    <w:rsid w:val="00746C49"/>
    <w:rsid w:val="00752B96"/>
    <w:rsid w:val="00781B32"/>
    <w:rsid w:val="00786656"/>
    <w:rsid w:val="007C71BE"/>
    <w:rsid w:val="007E33CA"/>
    <w:rsid w:val="007F4E67"/>
    <w:rsid w:val="008174D3"/>
    <w:rsid w:val="00830C12"/>
    <w:rsid w:val="00847035"/>
    <w:rsid w:val="00862B2F"/>
    <w:rsid w:val="00881FC5"/>
    <w:rsid w:val="00884179"/>
    <w:rsid w:val="008A2219"/>
    <w:rsid w:val="008B2609"/>
    <w:rsid w:val="008E3881"/>
    <w:rsid w:val="008F0F10"/>
    <w:rsid w:val="0090104D"/>
    <w:rsid w:val="009255C5"/>
    <w:rsid w:val="0094273E"/>
    <w:rsid w:val="00984E2E"/>
    <w:rsid w:val="009904AC"/>
    <w:rsid w:val="009A639F"/>
    <w:rsid w:val="009F6DE6"/>
    <w:rsid w:val="009F74F3"/>
    <w:rsid w:val="00A26238"/>
    <w:rsid w:val="00A47000"/>
    <w:rsid w:val="00A730FC"/>
    <w:rsid w:val="00A77ED2"/>
    <w:rsid w:val="00AC2115"/>
    <w:rsid w:val="00AD50A4"/>
    <w:rsid w:val="00B0676F"/>
    <w:rsid w:val="00B14276"/>
    <w:rsid w:val="00B243EB"/>
    <w:rsid w:val="00B64B87"/>
    <w:rsid w:val="00BA5F9D"/>
    <w:rsid w:val="00BE6A8A"/>
    <w:rsid w:val="00BF4BAD"/>
    <w:rsid w:val="00C001D1"/>
    <w:rsid w:val="00C147F4"/>
    <w:rsid w:val="00C405E8"/>
    <w:rsid w:val="00C71080"/>
    <w:rsid w:val="00C748E2"/>
    <w:rsid w:val="00CB2692"/>
    <w:rsid w:val="00CD2AE2"/>
    <w:rsid w:val="00D366CA"/>
    <w:rsid w:val="00D37C4C"/>
    <w:rsid w:val="00D54C0F"/>
    <w:rsid w:val="00D631AD"/>
    <w:rsid w:val="00D967DF"/>
    <w:rsid w:val="00DB4E0C"/>
    <w:rsid w:val="00DE028D"/>
    <w:rsid w:val="00E0350C"/>
    <w:rsid w:val="00E751F3"/>
    <w:rsid w:val="00E84DEB"/>
    <w:rsid w:val="00EB29D1"/>
    <w:rsid w:val="00ED132F"/>
    <w:rsid w:val="00ED2E02"/>
    <w:rsid w:val="00ED74AB"/>
    <w:rsid w:val="00EF606C"/>
    <w:rsid w:val="00F06385"/>
    <w:rsid w:val="00F32088"/>
    <w:rsid w:val="00F56506"/>
    <w:rsid w:val="00F5658F"/>
    <w:rsid w:val="00FA1AFF"/>
    <w:rsid w:val="00FC47EF"/>
    <w:rsid w:val="00FC59B3"/>
    <w:rsid w:val="00FD6F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0C12"/>
    <w:pPr>
      <w:ind w:left="720"/>
      <w:contextualSpacing/>
    </w:pPr>
  </w:style>
  <w:style w:type="paragraph" w:styleId="Textodenotaderodap">
    <w:name w:val="footnote text"/>
    <w:basedOn w:val="Normal"/>
    <w:link w:val="TextodenotaderodapChar"/>
    <w:uiPriority w:val="99"/>
    <w:unhideWhenUsed/>
    <w:rsid w:val="003B17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B176E"/>
    <w:rPr>
      <w:sz w:val="20"/>
      <w:szCs w:val="20"/>
    </w:rPr>
  </w:style>
  <w:style w:type="character" w:styleId="Refdenotaderodap">
    <w:name w:val="footnote reference"/>
    <w:basedOn w:val="Fontepargpadro"/>
    <w:uiPriority w:val="99"/>
    <w:semiHidden/>
    <w:unhideWhenUsed/>
    <w:rsid w:val="003B176E"/>
    <w:rPr>
      <w:vertAlign w:val="superscript"/>
    </w:rPr>
  </w:style>
  <w:style w:type="character" w:styleId="Hyperlink">
    <w:name w:val="Hyperlink"/>
    <w:basedOn w:val="Fontepargpadro"/>
    <w:uiPriority w:val="99"/>
    <w:unhideWhenUsed/>
    <w:rsid w:val="003B176E"/>
    <w:rPr>
      <w:color w:val="0000FF" w:themeColor="hyperlink"/>
      <w:u w:val="single"/>
    </w:rPr>
  </w:style>
  <w:style w:type="character" w:styleId="HiperlinkVisitado">
    <w:name w:val="FollowedHyperlink"/>
    <w:basedOn w:val="Fontepargpadro"/>
    <w:uiPriority w:val="99"/>
    <w:semiHidden/>
    <w:unhideWhenUsed/>
    <w:rsid w:val="003B176E"/>
    <w:rPr>
      <w:color w:val="800080" w:themeColor="followedHyperlink"/>
      <w:u w:val="single"/>
    </w:rPr>
  </w:style>
  <w:style w:type="paragraph" w:styleId="SemEspaamento">
    <w:name w:val="No Spacing"/>
    <w:uiPriority w:val="1"/>
    <w:qFormat/>
    <w:rsid w:val="00453EC1"/>
    <w:pPr>
      <w:spacing w:after="0" w:line="240" w:lineRule="auto"/>
    </w:pPr>
  </w:style>
  <w:style w:type="character" w:customStyle="1" w:styleId="apple-converted-space">
    <w:name w:val="apple-converted-space"/>
    <w:basedOn w:val="Fontepargpadro"/>
    <w:rsid w:val="00007B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0C12"/>
    <w:pPr>
      <w:ind w:left="720"/>
      <w:contextualSpacing/>
    </w:pPr>
  </w:style>
  <w:style w:type="paragraph" w:styleId="Textodenotaderodap">
    <w:name w:val="footnote text"/>
    <w:basedOn w:val="Normal"/>
    <w:link w:val="TextodenotaderodapChar"/>
    <w:uiPriority w:val="99"/>
    <w:unhideWhenUsed/>
    <w:rsid w:val="003B176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B176E"/>
    <w:rPr>
      <w:sz w:val="20"/>
      <w:szCs w:val="20"/>
    </w:rPr>
  </w:style>
  <w:style w:type="character" w:styleId="Refdenotaderodap">
    <w:name w:val="footnote reference"/>
    <w:basedOn w:val="Fontepargpadro"/>
    <w:uiPriority w:val="99"/>
    <w:semiHidden/>
    <w:unhideWhenUsed/>
    <w:rsid w:val="003B176E"/>
    <w:rPr>
      <w:vertAlign w:val="superscript"/>
    </w:rPr>
  </w:style>
  <w:style w:type="character" w:styleId="Hyperlink">
    <w:name w:val="Hyperlink"/>
    <w:basedOn w:val="Fontepargpadro"/>
    <w:uiPriority w:val="99"/>
    <w:unhideWhenUsed/>
    <w:rsid w:val="003B176E"/>
    <w:rPr>
      <w:color w:val="0000FF" w:themeColor="hyperlink"/>
      <w:u w:val="single"/>
    </w:rPr>
  </w:style>
  <w:style w:type="character" w:styleId="HiperlinkVisitado">
    <w:name w:val="FollowedHyperlink"/>
    <w:basedOn w:val="Fontepargpadro"/>
    <w:uiPriority w:val="99"/>
    <w:semiHidden/>
    <w:unhideWhenUsed/>
    <w:rsid w:val="003B176E"/>
    <w:rPr>
      <w:color w:val="800080" w:themeColor="followedHyperlink"/>
      <w:u w:val="single"/>
    </w:rPr>
  </w:style>
  <w:style w:type="paragraph" w:styleId="SemEspaamento">
    <w:name w:val="No Spacing"/>
    <w:uiPriority w:val="1"/>
    <w:qFormat/>
    <w:rsid w:val="00453EC1"/>
    <w:pPr>
      <w:spacing w:after="0" w:line="240" w:lineRule="auto"/>
    </w:pPr>
  </w:style>
  <w:style w:type="character" w:customStyle="1" w:styleId="apple-converted-space">
    <w:name w:val="apple-converted-space"/>
    <w:basedOn w:val="Fontepargpadro"/>
    <w:rsid w:val="0000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idiacidada.org/img/tese_final_GBC_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as.org/en/sla/dil/docs/inter_american_treaties_A-69_Convencao_Interamericana_disciminacao_intolerancia_POR.pdf" TargetMode="External"/><Relationship Id="rId2" Type="http://schemas.openxmlformats.org/officeDocument/2006/relationships/hyperlink" Target="http://www.planalto.gov.br/ccivil_03/_ato2007-2010/2009/decreto/d6949.htm" TargetMode="External"/><Relationship Id="rId1" Type="http://schemas.openxmlformats.org/officeDocument/2006/relationships/hyperlink" Target="http://www.planalto.gov.br/ccivil_03/decreto-lei/Del5452.htm" TargetMode="External"/><Relationship Id="rId6" Type="http://schemas.openxmlformats.org/officeDocument/2006/relationships/hyperlink" Target="http://www.un.org/WCAR/durban.pdf" TargetMode="External"/><Relationship Id="rId5" Type="http://schemas.openxmlformats.org/officeDocument/2006/relationships/hyperlink" Target="http://www.un-documents.net/beijingd.htm" TargetMode="External"/><Relationship Id="rId4" Type="http://schemas.openxmlformats.org/officeDocument/2006/relationships/hyperlink" Target="http://www.oas.org/en/sla/dil/docs/inter_american_treaties_A-68_Convencao_Interamericana_racismo_POR.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B86DFE-55CF-457D-8B7C-F1364FA4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7556</Words>
  <Characters>40803</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Rodrigo Silva</dc:creator>
  <cp:lastModifiedBy>USER</cp:lastModifiedBy>
  <cp:revision>2</cp:revision>
  <dcterms:created xsi:type="dcterms:W3CDTF">2016-06-30T14:51:00Z</dcterms:created>
  <dcterms:modified xsi:type="dcterms:W3CDTF">2016-06-30T14:51:00Z</dcterms:modified>
</cp:coreProperties>
</file>