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0B4" w:rsidRPr="008D70B4" w:rsidRDefault="008D70B4" w:rsidP="008D70B4">
      <w:pPr>
        <w:spacing w:after="75" w:line="210" w:lineRule="atLeast"/>
        <w:ind w:left="105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8D70B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>Nome: </w:t>
      </w:r>
      <w:r w:rsidRPr="008D70B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Viviane Piovesana</w:t>
      </w:r>
    </w:p>
    <w:p w:rsidR="008D70B4" w:rsidRPr="008D70B4" w:rsidRDefault="008D70B4" w:rsidP="008D70B4">
      <w:pPr>
        <w:spacing w:after="75" w:line="210" w:lineRule="atLeast"/>
        <w:ind w:right="150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8D70B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8D70B4" w:rsidRPr="008D70B4" w:rsidRDefault="008D70B4" w:rsidP="008D70B4">
      <w:pPr>
        <w:spacing w:after="75" w:line="210" w:lineRule="atLeast"/>
        <w:ind w:left="105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8D70B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>Cadastro: </w:t>
      </w:r>
      <w:r w:rsidRPr="008D70B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505210-63</w:t>
      </w:r>
    </w:p>
    <w:p w:rsidR="008D70B4" w:rsidRPr="008D70B4" w:rsidRDefault="008D70B4" w:rsidP="008D70B4">
      <w:pPr>
        <w:spacing w:after="75" w:line="210" w:lineRule="atLeast"/>
        <w:ind w:left="105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8D70B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>Curso: </w:t>
      </w:r>
      <w:r w:rsidRPr="008D70B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GRA042683R - Educação Física</w:t>
      </w:r>
    </w:p>
    <w:p w:rsidR="008D70B4" w:rsidRPr="008D70B4" w:rsidRDefault="008D70B4" w:rsidP="008D70B4">
      <w:pPr>
        <w:spacing w:after="75" w:line="210" w:lineRule="atLeast"/>
        <w:ind w:left="105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8D70B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>Cidade: </w:t>
      </w:r>
      <w:r w:rsidRPr="008D70B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Bento Gonçalves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972"/>
        <w:gridCol w:w="710"/>
        <w:gridCol w:w="402"/>
        <w:gridCol w:w="706"/>
        <w:gridCol w:w="683"/>
        <w:gridCol w:w="600"/>
        <w:gridCol w:w="1403"/>
        <w:gridCol w:w="1019"/>
        <w:gridCol w:w="976"/>
      </w:tblGrid>
      <w:tr w:rsidR="008D70B4" w:rsidRPr="008D70B4" w:rsidTr="008D70B4"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70B4" w:rsidRPr="008D70B4" w:rsidRDefault="008D70B4" w:rsidP="008D70B4">
            <w:pPr>
              <w:spacing w:before="150" w:after="15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Ano/Período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70B4" w:rsidRPr="008D70B4" w:rsidRDefault="008D70B4" w:rsidP="008D70B4">
            <w:pPr>
              <w:spacing w:before="150" w:after="15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Disciplina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70B4" w:rsidRPr="008D70B4" w:rsidRDefault="008D70B4" w:rsidP="008D70B4">
            <w:pPr>
              <w:spacing w:before="150" w:after="15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Conceito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70B4" w:rsidRPr="008D70B4" w:rsidRDefault="008D70B4" w:rsidP="008D70B4">
            <w:pPr>
              <w:spacing w:before="150" w:after="15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Nota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70B4" w:rsidRPr="008D70B4" w:rsidRDefault="008D70B4" w:rsidP="008D70B4">
            <w:pPr>
              <w:spacing w:before="150" w:after="15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70B4" w:rsidRPr="008D70B4" w:rsidRDefault="008D70B4" w:rsidP="008D70B4">
            <w:pPr>
              <w:spacing w:before="150" w:after="15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Créditos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70B4" w:rsidRPr="008D70B4" w:rsidRDefault="008D70B4" w:rsidP="008D70B4">
            <w:pPr>
              <w:spacing w:before="150" w:after="15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Carga horária</w:t>
            </w:r>
          </w:p>
        </w:tc>
        <w:tc>
          <w:tcPr>
            <w:tcW w:w="3000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70B4" w:rsidRPr="008D70B4" w:rsidRDefault="008D70B4" w:rsidP="008D70B4">
            <w:pPr>
              <w:spacing w:before="150" w:after="15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Descrição da Disciplina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70B4" w:rsidRPr="008D70B4" w:rsidRDefault="008D70B4" w:rsidP="008D70B4">
            <w:pPr>
              <w:spacing w:before="150" w:after="15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Equivalência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70B4" w:rsidRPr="008D70B4" w:rsidRDefault="008D70B4" w:rsidP="008D70B4">
            <w:pPr>
              <w:spacing w:before="150" w:after="15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Curso</w:t>
            </w:r>
          </w:p>
        </w:tc>
      </w:tr>
      <w:tr w:rsidR="008D70B4" w:rsidRPr="008D70B4" w:rsidTr="008D70B4">
        <w:tc>
          <w:tcPr>
            <w:tcW w:w="0" w:type="auto"/>
            <w:gridSpan w:val="10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pict>
                <v:rect id="_x0000_i1126" style="width:0;height:.75pt" o:hralign="center" o:hrstd="t" o:hrnoshade="t" o:hr="t" fillcolor="black" stroked="f"/>
              </w:pict>
            </w:r>
          </w:p>
        </w:tc>
      </w:tr>
      <w:tr w:rsidR="008D70B4" w:rsidRPr="008D70B4" w:rsidTr="008D70B4"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2019/2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FBE2000X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H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Comunicação Oral na Docência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GRA042683</w:t>
            </w:r>
          </w:p>
        </w:tc>
      </w:tr>
      <w:tr w:rsidR="008D70B4" w:rsidRPr="008D70B4" w:rsidTr="008D70B4"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2019/2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FBE2001X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8,1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H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40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História da Educação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GRA042683</w:t>
            </w:r>
          </w:p>
        </w:tc>
      </w:tr>
      <w:tr w:rsidR="008D70B4" w:rsidRPr="008D70B4" w:rsidTr="008D70B4"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2018/2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FBE2002X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8,3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H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Filosofia da Educação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GRA042683</w:t>
            </w:r>
          </w:p>
        </w:tc>
      </w:tr>
      <w:tr w:rsidR="008D70B4" w:rsidRPr="008D70B4" w:rsidTr="008D70B4"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2018/2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FBV5000X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6,9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H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80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Anatomia Humana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GRA042683</w:t>
            </w:r>
          </w:p>
        </w:tc>
      </w:tr>
      <w:tr w:rsidR="008D70B4" w:rsidRPr="008D70B4" w:rsidTr="008D70B4"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2018/2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EFI8002E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7,7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H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Introdução à Profissão em Educação Física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GRA042683</w:t>
            </w:r>
          </w:p>
        </w:tc>
      </w:tr>
      <w:tr w:rsidR="008D70B4" w:rsidRPr="008D70B4" w:rsidTr="008D70B4"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2018/2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EFI5000X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9,2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H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Atletismo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GRA042683</w:t>
            </w:r>
          </w:p>
        </w:tc>
      </w:tr>
      <w:tr w:rsidR="008D70B4" w:rsidRPr="008D70B4" w:rsidTr="008D70B4">
        <w:tc>
          <w:tcPr>
            <w:tcW w:w="0" w:type="auto"/>
            <w:gridSpan w:val="10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pict>
                <v:rect id="_x0000_i1127" style="width:0;height:.75pt" o:hralign="center" o:hrstd="t" o:hrnoshade="t" o:hr="t" fillcolor="black" stroked="f"/>
              </w:pict>
            </w:r>
          </w:p>
        </w:tc>
      </w:tr>
      <w:tr w:rsidR="008D70B4" w:rsidRPr="008D70B4" w:rsidTr="008D70B4"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2018/4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FBE2003X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9,5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H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Psicologia da Educação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GRA042683</w:t>
            </w:r>
          </w:p>
        </w:tc>
      </w:tr>
      <w:tr w:rsidR="008D70B4" w:rsidRPr="008D70B4" w:rsidTr="008D70B4"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2018/4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FBE8003E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6,5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H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80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Docência: Teoria e Prática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GRA042683</w:t>
            </w:r>
          </w:p>
        </w:tc>
      </w:tr>
      <w:tr w:rsidR="008D70B4" w:rsidRPr="008D70B4" w:rsidTr="008D70B4"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2018/4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FBV5002X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7,8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H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Fisiologia Humana I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GRA042683</w:t>
            </w:r>
          </w:p>
        </w:tc>
      </w:tr>
      <w:tr w:rsidR="008D70B4" w:rsidRPr="008D70B4" w:rsidTr="008D70B4"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2018/4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EFI8003E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7,1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H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40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Fundamentos das Práticas Corporais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GRA042683</w:t>
            </w:r>
          </w:p>
        </w:tc>
      </w:tr>
      <w:tr w:rsidR="008D70B4" w:rsidRPr="008D70B4" w:rsidTr="008D70B4"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2018/4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EFI5002X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7,9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H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Desenvolvimento Motor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GRA042683</w:t>
            </w:r>
          </w:p>
        </w:tc>
      </w:tr>
      <w:tr w:rsidR="008D70B4" w:rsidRPr="008D70B4" w:rsidTr="008D70B4"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2018/4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EFI5003X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6,7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H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Handebol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GRA042683</w:t>
            </w:r>
          </w:p>
        </w:tc>
      </w:tr>
      <w:tr w:rsidR="008D70B4" w:rsidRPr="008D70B4" w:rsidTr="008D70B4">
        <w:tc>
          <w:tcPr>
            <w:tcW w:w="0" w:type="auto"/>
            <w:gridSpan w:val="10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pict>
                <v:rect id="_x0000_i1128" style="width:0;height:.75pt" o:hralign="center" o:hrstd="t" o:hrnoshade="t" o:hr="t" fillcolor="black" stroked="f"/>
              </w:pict>
            </w:r>
          </w:p>
        </w:tc>
      </w:tr>
      <w:tr w:rsidR="008D70B4" w:rsidRPr="008D70B4" w:rsidTr="008D70B4"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2018/4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FGU8001EA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H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Sociedade, Cultura e Cidadania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GRA042683</w:t>
            </w:r>
          </w:p>
        </w:tc>
      </w:tr>
      <w:tr w:rsidR="008D70B4" w:rsidRPr="008D70B4" w:rsidTr="008D70B4"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2011/4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FBH5001L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Leitura e Produção de Textos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EDU0105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GRA042683</w:t>
            </w:r>
          </w:p>
        </w:tc>
      </w:tr>
      <w:tr w:rsidR="008D70B4" w:rsidRPr="008D70B4" w:rsidTr="008D70B4"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2012/4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FBH5001L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Leitura e Produção de Textos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EDU0767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GRA042683</w:t>
            </w:r>
          </w:p>
        </w:tc>
      </w:tr>
      <w:tr w:rsidR="008D70B4" w:rsidRPr="008D70B4" w:rsidTr="008D70B4"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EFI5001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Lazer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70B4" w:rsidRPr="008D70B4" w:rsidTr="008D70B4"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2019/2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EFI5004X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6,3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H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Aprendizagem Motora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GRA042683</w:t>
            </w:r>
          </w:p>
        </w:tc>
      </w:tr>
      <w:tr w:rsidR="008D70B4" w:rsidRPr="008D70B4" w:rsidTr="008D70B4"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2019/2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EFI5006X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7,2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H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Basquetebol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GRA042683</w:t>
            </w:r>
          </w:p>
        </w:tc>
      </w:tr>
      <w:tr w:rsidR="008D70B4" w:rsidRPr="008D70B4" w:rsidTr="008D70B4"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2019/2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EFI8004E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7,6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H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Estudos Socioculturais das Práticas Corporais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GRA042683</w:t>
            </w:r>
          </w:p>
        </w:tc>
      </w:tr>
      <w:tr w:rsidR="008D70B4" w:rsidRPr="008D70B4" w:rsidTr="008D70B4">
        <w:tc>
          <w:tcPr>
            <w:tcW w:w="0" w:type="auto"/>
            <w:gridSpan w:val="10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pict>
                <v:rect id="_x0000_i1129" style="width:0;height:.75pt" o:hralign="center" o:hrstd="t" o:hrnoshade="t" o:hr="t" fillcolor="black" stroked="f"/>
              </w:pict>
            </w:r>
          </w:p>
        </w:tc>
      </w:tr>
      <w:tr w:rsidR="008D70B4" w:rsidRPr="008D70B4" w:rsidTr="008D70B4"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2019/4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FBE8004E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8,5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H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80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Políticas e Gestão na Educação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GRA042683</w:t>
            </w:r>
          </w:p>
        </w:tc>
      </w:tr>
      <w:tr w:rsidR="008D70B4" w:rsidRPr="008D70B4" w:rsidTr="008D70B4"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lastRenderedPageBreak/>
              <w:t>2019/4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FBE2004X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8,5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H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Pesquisa em Educação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GRA042683</w:t>
            </w:r>
          </w:p>
        </w:tc>
      </w:tr>
      <w:tr w:rsidR="008D70B4" w:rsidRPr="008D70B4" w:rsidTr="008D70B4"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2019/4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EFI2000X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8,5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H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80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Metodologias do Ensino em Educação Física I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GRA042683</w:t>
            </w:r>
          </w:p>
        </w:tc>
      </w:tr>
      <w:tr w:rsidR="008D70B4" w:rsidRPr="008D70B4" w:rsidTr="008D70B4"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2012/4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EFI2001L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Fundamentos da Psicomotricidade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EDU0770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GRA042683</w:t>
            </w:r>
          </w:p>
        </w:tc>
      </w:tr>
      <w:tr w:rsidR="008D70B4" w:rsidRPr="008D70B4" w:rsidTr="008D70B4"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2012/4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EFI2001L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Fundamentos da Psicomotricidade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EDU0782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GRA042683</w:t>
            </w:r>
          </w:p>
        </w:tc>
      </w:tr>
      <w:tr w:rsidR="008D70B4" w:rsidRPr="008D70B4" w:rsidTr="008D70B4"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2019/4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EFI2002X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8,7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H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Projetos de Aprendizagem em Educação Física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GRA042683</w:t>
            </w:r>
          </w:p>
        </w:tc>
      </w:tr>
      <w:tr w:rsidR="008D70B4" w:rsidRPr="008D70B4" w:rsidTr="008D70B4">
        <w:tc>
          <w:tcPr>
            <w:tcW w:w="0" w:type="auto"/>
            <w:gridSpan w:val="10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pict>
                <v:rect id="_x0000_i1130" style="width:0;height:.75pt" o:hralign="center" o:hrstd="t" o:hrnoshade="t" o:hr="t" fillcolor="black" stroked="f"/>
              </w:pict>
            </w:r>
          </w:p>
        </w:tc>
      </w:tr>
      <w:tr w:rsidR="008D70B4" w:rsidRPr="008D70B4" w:rsidTr="008D70B4"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2011/4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FGU8006L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Optativa de Formação Geral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EDU0105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GRA042683</w:t>
            </w:r>
          </w:p>
        </w:tc>
      </w:tr>
      <w:tr w:rsidR="008D70B4" w:rsidRPr="008D70B4" w:rsidTr="008D70B4"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2012/2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FGU8007L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Optativa de Formação Geral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EDU0396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GRA042683</w:t>
            </w:r>
          </w:p>
        </w:tc>
      </w:tr>
      <w:tr w:rsidR="008D70B4" w:rsidRPr="008D70B4" w:rsidTr="008D70B4"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2020/2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FBE2005X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Didática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GRA042683</w:t>
            </w:r>
          </w:p>
        </w:tc>
      </w:tr>
      <w:tr w:rsidR="008D70B4" w:rsidRPr="008D70B4" w:rsidTr="008D70B4"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2020/2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EFI5005X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Ginástica Rítmica e Artística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GRA042683</w:t>
            </w:r>
          </w:p>
        </w:tc>
      </w:tr>
      <w:tr w:rsidR="008D70B4" w:rsidRPr="008D70B4" w:rsidTr="008D70B4"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2020/2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EFI5007X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Educação Física na Saúde Coletiva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GRA042683</w:t>
            </w:r>
          </w:p>
        </w:tc>
      </w:tr>
      <w:tr w:rsidR="008D70B4" w:rsidRPr="008D70B4" w:rsidTr="008D70B4"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2020/2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EFI5008X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Voleibol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GRA042683</w:t>
            </w:r>
          </w:p>
        </w:tc>
      </w:tr>
      <w:tr w:rsidR="008D70B4" w:rsidRPr="008D70B4" w:rsidTr="008D70B4"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2020/2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EFI2003X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Estágio I em Educação Física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GRA042683</w:t>
            </w:r>
          </w:p>
        </w:tc>
      </w:tr>
      <w:tr w:rsidR="008D70B4" w:rsidRPr="008D70B4" w:rsidTr="008D70B4"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2020/2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EFI2004X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Metodologias do Ensino em Educação Física II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GRA042683</w:t>
            </w:r>
          </w:p>
        </w:tc>
      </w:tr>
      <w:tr w:rsidR="008D70B4" w:rsidRPr="008D70B4" w:rsidTr="008D70B4">
        <w:tc>
          <w:tcPr>
            <w:tcW w:w="0" w:type="auto"/>
            <w:gridSpan w:val="10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pict>
                <v:rect id="_x0000_i1131" style="width:0;height:.75pt" o:hralign="center" o:hrstd="t" o:hrnoshade="t" o:hr="t" fillcolor="black" stroked="f"/>
              </w:pict>
            </w:r>
          </w:p>
        </w:tc>
      </w:tr>
      <w:tr w:rsidR="008D70B4" w:rsidRPr="008D70B4" w:rsidTr="008D70B4"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FGU8008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Optativa de Formação Geral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70B4" w:rsidRPr="008D70B4" w:rsidTr="008D70B4"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FBE8005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Educação e Cultura Digital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70B4" w:rsidRPr="008D70B4" w:rsidTr="008D70B4"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2011/2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FBE2006L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L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Sociologia da Educação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GRA042683</w:t>
            </w:r>
          </w:p>
        </w:tc>
      </w:tr>
      <w:tr w:rsidR="008D70B4" w:rsidRPr="008D70B4" w:rsidTr="008D70B4"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EFI2005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Estágio II em Educação Física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70B4" w:rsidRPr="008D70B4" w:rsidTr="008D70B4"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EFI5012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Educação Física Adaptada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70B4" w:rsidRPr="008D70B4" w:rsidTr="008D70B4"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EFI5009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Dança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70B4" w:rsidRPr="008D70B4" w:rsidTr="008D70B4"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EFI5010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Futsal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70B4" w:rsidRPr="008D70B4" w:rsidTr="008D70B4">
        <w:tc>
          <w:tcPr>
            <w:tcW w:w="0" w:type="auto"/>
            <w:gridSpan w:val="10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pict>
                <v:rect id="_x0000_i1132" style="width:0;height:.75pt" o:hralign="center" o:hrstd="t" o:hrnoshade="t" o:hr="t" fillcolor="black" stroked="f"/>
              </w:pict>
            </w:r>
          </w:p>
        </w:tc>
      </w:tr>
      <w:tr w:rsidR="008D70B4" w:rsidRPr="008D70B4" w:rsidTr="008D70B4"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2019/4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FBE8006E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7,8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H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Língua Brasileira de Sinais - LIBRAS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GRA042683</w:t>
            </w:r>
          </w:p>
        </w:tc>
      </w:tr>
      <w:tr w:rsidR="008D70B4" w:rsidRPr="008D70B4" w:rsidTr="008D70B4"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2019/4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FBE8007E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7,5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H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40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Antropologia na Educação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GRA042683</w:t>
            </w:r>
          </w:p>
        </w:tc>
      </w:tr>
      <w:tr w:rsidR="008D70B4" w:rsidRPr="008D70B4" w:rsidTr="008D70B4"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FBE2007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Educação Inclusiva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70B4" w:rsidRPr="008D70B4" w:rsidTr="008D70B4"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2019/2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FBV5009X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6,8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H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80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Fisiologia Humana II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GRA042683</w:t>
            </w:r>
          </w:p>
        </w:tc>
      </w:tr>
      <w:tr w:rsidR="008D70B4" w:rsidRPr="008D70B4" w:rsidTr="008D70B4"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EFI2006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Estágio III em Educação Física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70B4" w:rsidRPr="008D70B4" w:rsidTr="008D70B4"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EFI5011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Lutas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70B4" w:rsidRPr="008D70B4" w:rsidTr="008D70B4">
        <w:tc>
          <w:tcPr>
            <w:tcW w:w="0" w:type="auto"/>
            <w:gridSpan w:val="10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pict>
                <v:rect id="_x0000_i1133" style="width:0;height:.75pt" o:hralign="center" o:hrstd="t" o:hrnoshade="t" o:hr="t" fillcolor="black" stroked="f"/>
              </w:pict>
            </w:r>
          </w:p>
        </w:tc>
      </w:tr>
      <w:tr w:rsidR="008D70B4" w:rsidRPr="008D70B4" w:rsidTr="008D70B4"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FBV5010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Fisiologia do Exercício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70B4" w:rsidRPr="008D70B4" w:rsidTr="008D70B4"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2019/2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FBV5011X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6,1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H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80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Cinesiologia Humana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GRA042683</w:t>
            </w:r>
          </w:p>
        </w:tc>
      </w:tr>
      <w:tr w:rsidR="008D70B4" w:rsidRPr="008D70B4" w:rsidTr="008D70B4"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EFI2007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Estágio IV em Educação Física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70B4" w:rsidRPr="008D70B4" w:rsidTr="008D70B4">
        <w:tc>
          <w:tcPr>
            <w:tcW w:w="0" w:type="auto"/>
            <w:gridSpan w:val="9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pict>
                <v:rect id="_x0000_i1134" style="width:0;height:.75pt" o:hralign="center" o:hrstd="t" o:hrnoshade="t" o:hr="t" fillcolor="black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70B4" w:rsidRPr="008D70B4" w:rsidTr="008D70B4"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2011/4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EDU0105X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8,3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H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Fundam. Teórico-</w:t>
            </w:r>
            <w:proofErr w:type="spellStart"/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Metod</w:t>
            </w:r>
            <w:proofErr w:type="spellEnd"/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. da Atuação Docente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GRA000666</w:t>
            </w:r>
          </w:p>
        </w:tc>
      </w:tr>
      <w:tr w:rsidR="008D70B4" w:rsidRPr="008D70B4" w:rsidTr="008D70B4"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2012/2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EDU0396X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6,8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H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Educação e Ética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GRA000666</w:t>
            </w:r>
          </w:p>
        </w:tc>
      </w:tr>
      <w:tr w:rsidR="008D70B4" w:rsidRPr="008D70B4" w:rsidTr="008D70B4"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2012/4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EDU0767X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10,0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H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Lecto</w:t>
            </w:r>
            <w:proofErr w:type="spellEnd"/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-Escrita I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GRA000637</w:t>
            </w:r>
          </w:p>
        </w:tc>
      </w:tr>
      <w:tr w:rsidR="008D70B4" w:rsidRPr="008D70B4" w:rsidTr="008D70B4"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2012/4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EDU0770X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8,0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H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Ludicidade na Educação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GRA000637</w:t>
            </w:r>
          </w:p>
        </w:tc>
      </w:tr>
      <w:tr w:rsidR="008D70B4" w:rsidRPr="008D70B4" w:rsidTr="008D70B4"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2012/4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EDU0782X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8,2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H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Corporeidade na Educação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GRA000637</w:t>
            </w:r>
          </w:p>
        </w:tc>
      </w:tr>
      <w:tr w:rsidR="008D70B4" w:rsidRPr="008D70B4" w:rsidTr="008D70B4"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2019/4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EFI4007X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8,1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H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80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Medidas e Avaliação em Educação Física</w:t>
            </w: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AFA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GRA042683</w:t>
            </w:r>
          </w:p>
        </w:tc>
      </w:tr>
      <w:tr w:rsidR="008D70B4" w:rsidRPr="008D70B4" w:rsidTr="008D70B4">
        <w:tc>
          <w:tcPr>
            <w:tcW w:w="0" w:type="auto"/>
            <w:gridSpan w:val="9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pict>
                <v:rect id="_x0000_i1135" style="width:0;height:.75pt" o:hralign="center" o:hrstd="t" o:hrnoshade="t" o:hr="t" fillcolor="black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8D70B4" w:rsidRPr="008D70B4" w:rsidRDefault="008D70B4" w:rsidP="008D70B4">
      <w:pPr>
        <w:spacing w:before="100" w:beforeAutospacing="1" w:after="100" w:afterAutospacing="1" w:line="210" w:lineRule="atLeast"/>
        <w:ind w:left="105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8D70B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>Carga Horária Disciplinas Cursadas:</w:t>
      </w:r>
      <w:r w:rsidRPr="008D70B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2000 (62,50%) </w:t>
      </w:r>
      <w:r w:rsidRPr="008D70B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  <w:r w:rsidRPr="008D70B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>Carga Horária Atividades Complementares:</w:t>
      </w:r>
      <w:r w:rsidRPr="008D70B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144 (72,00%) </w:t>
      </w:r>
      <w:r w:rsidRPr="008D70B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  <w:r w:rsidRPr="008D70B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>Total de Carga Horária Cursada:</w:t>
      </w:r>
      <w:r w:rsidRPr="008D70B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2144</w:t>
      </w:r>
      <w:r w:rsidRPr="008D70B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  <w:t>Carga Horária Total: 3200h + 200h de Atividades Complementares = 3400h + ENADE</w:t>
      </w:r>
    </w:p>
    <w:p w:rsidR="008D70B4" w:rsidRPr="008D70B4" w:rsidRDefault="008D70B4" w:rsidP="008D70B4">
      <w:pPr>
        <w:spacing w:before="100" w:beforeAutospacing="1" w:after="100" w:afterAutospacing="1" w:line="210" w:lineRule="atLeast"/>
        <w:ind w:left="105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8D70B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Obs.: Língua Brasileira de Sinais - LIBRAS (DECRETO n° 5.626/05), o acadêmico poderá cursar com aproveitamento para disciplina eletiva de créditos equivalentes ou como parte de Atividades Complementares.</w:t>
      </w:r>
      <w:r w:rsidRPr="008D70B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  <w:t>ENADE - Exame Nacional de Desempenho de Estudantes, componente curricular obrigatório para a conclusão do curso, instituído pela Lei n° 10.861 de 14-04-2004.</w:t>
      </w:r>
    </w:p>
    <w:tbl>
      <w:tblPr>
        <w:tblW w:w="16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3"/>
        <w:gridCol w:w="7087"/>
        <w:gridCol w:w="4790"/>
      </w:tblGrid>
      <w:tr w:rsidR="008D70B4" w:rsidRPr="008D70B4" w:rsidTr="008D70B4">
        <w:tc>
          <w:tcPr>
            <w:tcW w:w="0" w:type="auto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70B4" w:rsidRPr="008D70B4" w:rsidRDefault="008D70B4" w:rsidP="008D70B4">
            <w:pPr>
              <w:spacing w:before="150" w:after="15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Legenda</w:t>
            </w:r>
          </w:p>
        </w:tc>
      </w:tr>
      <w:tr w:rsidR="008D70B4" w:rsidRPr="008D70B4" w:rsidTr="008D70B4">
        <w:tc>
          <w:tcPr>
            <w:tcW w:w="0" w:type="auto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H - Aprovado</w:t>
            </w:r>
          </w:p>
        </w:tc>
        <w:tc>
          <w:tcPr>
            <w:tcW w:w="0" w:type="auto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L - </w:t>
            </w:r>
            <w:proofErr w:type="spellStart"/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Aprov</w:t>
            </w:r>
            <w:proofErr w:type="spellEnd"/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. de estudos com créditos</w:t>
            </w:r>
          </w:p>
        </w:tc>
        <w:tc>
          <w:tcPr>
            <w:tcW w:w="0" w:type="auto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K - Cancelamento</w:t>
            </w:r>
          </w:p>
        </w:tc>
      </w:tr>
      <w:tr w:rsidR="008D70B4" w:rsidRPr="008D70B4" w:rsidTr="008D70B4">
        <w:tc>
          <w:tcPr>
            <w:tcW w:w="0" w:type="auto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R - Reprovado por nota</w:t>
            </w:r>
          </w:p>
        </w:tc>
        <w:tc>
          <w:tcPr>
            <w:tcW w:w="0" w:type="auto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 - Dispensa sem créditos</w:t>
            </w:r>
          </w:p>
        </w:tc>
        <w:tc>
          <w:tcPr>
            <w:tcW w:w="0" w:type="auto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T - Trancamento</w:t>
            </w:r>
          </w:p>
        </w:tc>
      </w:tr>
      <w:tr w:rsidR="008D70B4" w:rsidRPr="008D70B4" w:rsidTr="008D70B4">
        <w:tc>
          <w:tcPr>
            <w:tcW w:w="0" w:type="auto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 - Matriculado</w:t>
            </w:r>
          </w:p>
        </w:tc>
        <w:tc>
          <w:tcPr>
            <w:tcW w:w="0" w:type="auto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 - Nota não informada</w:t>
            </w:r>
          </w:p>
        </w:tc>
        <w:tc>
          <w:tcPr>
            <w:tcW w:w="0" w:type="auto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F - Reprovado por faltas</w:t>
            </w:r>
          </w:p>
        </w:tc>
      </w:tr>
      <w:tr w:rsidR="008D70B4" w:rsidRPr="008D70B4" w:rsidTr="008D70B4">
        <w:tc>
          <w:tcPr>
            <w:tcW w:w="0" w:type="auto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 - Equivalência de disciplina</w:t>
            </w:r>
          </w:p>
        </w:tc>
        <w:tc>
          <w:tcPr>
            <w:tcW w:w="0" w:type="auto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 - Extraordinário aproveitamento de estudos</w:t>
            </w:r>
          </w:p>
        </w:tc>
        <w:tc>
          <w:tcPr>
            <w:tcW w:w="0" w:type="auto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AE - Aproveitamento de estudos</w:t>
            </w:r>
          </w:p>
        </w:tc>
      </w:tr>
      <w:tr w:rsidR="008D70B4" w:rsidRPr="008D70B4" w:rsidTr="008D70B4">
        <w:tc>
          <w:tcPr>
            <w:tcW w:w="0" w:type="auto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 - Recuperação terapêutica</w:t>
            </w:r>
          </w:p>
        </w:tc>
        <w:tc>
          <w:tcPr>
            <w:tcW w:w="0" w:type="auto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V - </w:t>
            </w:r>
            <w:proofErr w:type="spellStart"/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Aprov</w:t>
            </w:r>
            <w:proofErr w:type="spellEnd"/>
            <w:r w:rsidRPr="008D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. de estudos com igual valor formativo</w:t>
            </w:r>
          </w:p>
        </w:tc>
        <w:tc>
          <w:tcPr>
            <w:tcW w:w="0" w:type="auto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8D70B4" w:rsidRPr="008D70B4" w:rsidRDefault="008D70B4" w:rsidP="008D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0892" w:type="dxa"/>
        <w:tblInd w:w="-1186" w:type="dxa"/>
        <w:shd w:val="clear" w:color="auto" w:fill="EDF3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1425"/>
        <w:gridCol w:w="905"/>
        <w:gridCol w:w="7221"/>
      </w:tblGrid>
      <w:tr w:rsidR="008D70B4" w:rsidRPr="008D70B4" w:rsidTr="008D70B4">
        <w:trPr>
          <w:trHeight w:val="197"/>
        </w:trPr>
        <w:tc>
          <w:tcPr>
            <w:tcW w:w="10892" w:type="dxa"/>
            <w:gridSpan w:val="4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Ano/Período: os quatro primeiros dígitos indicam o ano, o quinto, o período letivo.</w:t>
            </w:r>
          </w:p>
        </w:tc>
      </w:tr>
      <w:tr w:rsidR="008D70B4" w:rsidRPr="008D70B4" w:rsidTr="008D70B4">
        <w:trPr>
          <w:trHeight w:val="395"/>
        </w:trPr>
        <w:tc>
          <w:tcPr>
            <w:tcW w:w="1341" w:type="dxa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1 -</w:t>
            </w:r>
            <w:proofErr w:type="gramStart"/>
            <w:r w:rsidRPr="008D70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Janeiro</w:t>
            </w:r>
            <w:proofErr w:type="gramEnd"/>
            <w:r w:rsidRPr="008D70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/Fevereiro</w:t>
            </w:r>
          </w:p>
        </w:tc>
        <w:tc>
          <w:tcPr>
            <w:tcW w:w="1425" w:type="dxa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    </w:t>
            </w:r>
            <w:r w:rsidRPr="008D70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2 - </w:t>
            </w:r>
            <w:proofErr w:type="gramStart"/>
            <w:r w:rsidRPr="008D70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Março</w:t>
            </w:r>
            <w:proofErr w:type="gramEnd"/>
            <w:r w:rsidRPr="008D70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/Julho</w:t>
            </w:r>
          </w:p>
        </w:tc>
        <w:tc>
          <w:tcPr>
            <w:tcW w:w="905" w:type="dxa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3 - </w:t>
            </w:r>
            <w:proofErr w:type="gramStart"/>
            <w:r w:rsidRPr="008D70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Julho</w:t>
            </w:r>
            <w:proofErr w:type="gramEnd"/>
          </w:p>
        </w:tc>
        <w:tc>
          <w:tcPr>
            <w:tcW w:w="7221" w:type="dxa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4 - </w:t>
            </w:r>
            <w:proofErr w:type="gramStart"/>
            <w:r w:rsidRPr="008D70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Agosto</w:t>
            </w:r>
            <w:proofErr w:type="gramEnd"/>
            <w:r w:rsidRPr="008D70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/Dezembro</w:t>
            </w:r>
          </w:p>
        </w:tc>
      </w:tr>
      <w:tr w:rsidR="008D70B4" w:rsidRPr="008D70B4" w:rsidTr="008D70B4">
        <w:trPr>
          <w:trHeight w:val="412"/>
        </w:trPr>
        <w:tc>
          <w:tcPr>
            <w:tcW w:w="10892" w:type="dxa"/>
            <w:gridSpan w:val="4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Sistema de Avaliação conforme Regimento Geral da Universidade de Caxias do Sul</w:t>
            </w:r>
            <w:r w:rsidRPr="008D70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br/>
              <w:t>A partir do 2° semestre de 2008 adotou-se as notas decimais de ZERO a DEZ permanecendo a nota mínima de aprovação 6,0 ou Conceito 1</w:t>
            </w:r>
          </w:p>
        </w:tc>
      </w:tr>
      <w:tr w:rsidR="008D70B4" w:rsidRPr="008D70B4" w:rsidTr="008D70B4">
        <w:trPr>
          <w:trHeight w:val="197"/>
        </w:trPr>
        <w:tc>
          <w:tcPr>
            <w:tcW w:w="10892" w:type="dxa"/>
            <w:gridSpan w:val="4"/>
            <w:shd w:val="clear" w:color="auto" w:fill="EDF3FE"/>
            <w:vAlign w:val="center"/>
            <w:hideMark/>
          </w:tcPr>
          <w:p w:rsidR="008D70B4" w:rsidRPr="008D70B4" w:rsidRDefault="008D70B4" w:rsidP="008D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D70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Conceito 0 (0 a 5,9) - Conceito 1 (6,0 a 6,9) - Conceito 2 (7,0 a 7,9) - Conceito 3 (8,0 a 8,9) - Conceito 4 (9,0 a 10)</w:t>
            </w:r>
          </w:p>
        </w:tc>
      </w:tr>
    </w:tbl>
    <w:p w:rsidR="00EA6D46" w:rsidRDefault="00EA6D46"/>
    <w:sectPr w:rsidR="00EA6D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0B4"/>
    <w:rsid w:val="008D70B4"/>
    <w:rsid w:val="00EA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2994"/>
  <w15:chartTrackingRefBased/>
  <w15:docId w15:val="{311BDD1A-D29C-4BD7-A728-DA4B8AAE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talhes">
    <w:name w:val="detalhes"/>
    <w:basedOn w:val="Normal"/>
    <w:rsid w:val="008D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talhesright">
    <w:name w:val="detalhes_right"/>
    <w:basedOn w:val="Normal"/>
    <w:rsid w:val="008D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D70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9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87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397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783</Words>
  <Characters>4231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Piovesana</dc:creator>
  <cp:keywords/>
  <dc:description/>
  <cp:lastModifiedBy>Viviane Piovesana</cp:lastModifiedBy>
  <cp:revision>1</cp:revision>
  <dcterms:created xsi:type="dcterms:W3CDTF">2020-04-29T21:16:00Z</dcterms:created>
  <dcterms:modified xsi:type="dcterms:W3CDTF">2020-04-29T21:20:00Z</dcterms:modified>
</cp:coreProperties>
</file>